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2214" w14:textId="77777777" w:rsidR="003E1B1D" w:rsidRPr="00374153" w:rsidRDefault="003E1B1D" w:rsidP="00374153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74153">
        <w:rPr>
          <w:rFonts w:ascii="Times New Roman" w:hAnsi="Times New Roman" w:cs="Times New Roman"/>
          <w:color w:val="auto"/>
          <w:sz w:val="40"/>
          <w:szCs w:val="40"/>
        </w:rPr>
        <w:t>Smlouva o výpůjčce</w:t>
      </w:r>
    </w:p>
    <w:p w14:paraId="3B40F91C" w14:textId="77777777" w:rsidR="003E1B1D" w:rsidRPr="00374153" w:rsidRDefault="003E1B1D" w:rsidP="00374153">
      <w:pPr>
        <w:pStyle w:val="Normlnweb"/>
        <w:spacing w:before="0" w:beforeAutospacing="0" w:after="0" w:afterAutospacing="0"/>
        <w:jc w:val="center"/>
      </w:pPr>
      <w:r w:rsidRPr="00374153">
        <w:t>uzavřená podle § 2193 a násl. zákona č. 89/2012 Sb., občanský zákoník, ve znění pozdějších předpisů (dále jen „občanský zákoník“)</w:t>
      </w:r>
    </w:p>
    <w:p w14:paraId="46A18894" w14:textId="77777777" w:rsidR="00374153" w:rsidRPr="00374153" w:rsidRDefault="00374153" w:rsidP="00374153">
      <w:pPr>
        <w:pStyle w:val="Nadpis3"/>
        <w:rPr>
          <w:sz w:val="24"/>
          <w:szCs w:val="24"/>
        </w:rPr>
      </w:pPr>
    </w:p>
    <w:p w14:paraId="3E0174B3" w14:textId="77777777" w:rsidR="003E1B1D" w:rsidRPr="00374153" w:rsidRDefault="003E1B1D" w:rsidP="00374153">
      <w:pPr>
        <w:pStyle w:val="Nadpis3"/>
        <w:rPr>
          <w:sz w:val="24"/>
          <w:szCs w:val="24"/>
        </w:rPr>
      </w:pPr>
      <w:r w:rsidRPr="00374153">
        <w:rPr>
          <w:sz w:val="24"/>
          <w:szCs w:val="24"/>
        </w:rPr>
        <w:t>Smluvní strany</w:t>
      </w:r>
      <w:r w:rsidR="00374153" w:rsidRPr="00374153">
        <w:rPr>
          <w:sz w:val="24"/>
          <w:szCs w:val="24"/>
        </w:rPr>
        <w:t>:</w:t>
      </w:r>
    </w:p>
    <w:p w14:paraId="58E6D62F" w14:textId="77777777" w:rsidR="00374153" w:rsidRPr="00374153" w:rsidRDefault="00374153" w:rsidP="00374153"/>
    <w:p w14:paraId="2AB3BD24" w14:textId="77777777" w:rsidR="003E1B1D" w:rsidRPr="00374153" w:rsidRDefault="008E53C2" w:rsidP="00374153">
      <w:pPr>
        <w:pStyle w:val="Normlnweb"/>
        <w:tabs>
          <w:tab w:val="left" w:pos="1134"/>
        </w:tabs>
        <w:spacing w:before="0" w:beforeAutospacing="0" w:after="0" w:afterAutospacing="0"/>
        <w:rPr>
          <w:b/>
          <w:bCs/>
        </w:rPr>
      </w:pPr>
      <w:r w:rsidRPr="00374153">
        <w:t xml:space="preserve">Název: </w:t>
      </w:r>
      <w:r w:rsidRPr="00374153">
        <w:tab/>
      </w:r>
      <w:r w:rsidR="009E4DF7" w:rsidRPr="009E4DF7">
        <w:rPr>
          <w:b/>
          <w:color w:val="464646"/>
        </w:rPr>
        <w:t>Obec Horní Ředice</w:t>
      </w:r>
    </w:p>
    <w:p w14:paraId="4C6BCF6A" w14:textId="77777777" w:rsidR="003E1B1D" w:rsidRPr="00374153" w:rsidRDefault="003E1B1D" w:rsidP="00374153">
      <w:pPr>
        <w:pStyle w:val="Normlnweb"/>
        <w:tabs>
          <w:tab w:val="left" w:pos="1134"/>
        </w:tabs>
        <w:spacing w:before="0" w:beforeAutospacing="0" w:after="0" w:afterAutospacing="0"/>
      </w:pPr>
      <w:r w:rsidRPr="00374153">
        <w:t xml:space="preserve">Sídlo: </w:t>
      </w:r>
      <w:r w:rsidR="008E53C2" w:rsidRPr="00374153">
        <w:tab/>
      </w:r>
      <w:r w:rsidR="009E4DF7">
        <w:rPr>
          <w:color w:val="464646"/>
        </w:rPr>
        <w:t>Horní Ředice 101, 533 75 Dolní Ředice</w:t>
      </w:r>
    </w:p>
    <w:p w14:paraId="5F00FE55" w14:textId="77777777" w:rsidR="003E1B1D" w:rsidRPr="00374153" w:rsidRDefault="003E1B1D" w:rsidP="00374153">
      <w:pPr>
        <w:pStyle w:val="Normlnweb"/>
        <w:tabs>
          <w:tab w:val="left" w:pos="1134"/>
        </w:tabs>
        <w:spacing w:before="0" w:beforeAutospacing="0" w:after="0" w:afterAutospacing="0"/>
      </w:pPr>
      <w:r w:rsidRPr="00374153">
        <w:t>IČ</w:t>
      </w:r>
      <w:r w:rsidR="008E53C2" w:rsidRPr="00374153">
        <w:t>O</w:t>
      </w:r>
      <w:r w:rsidRPr="00374153">
        <w:t xml:space="preserve">: </w:t>
      </w:r>
      <w:r w:rsidR="008E53C2" w:rsidRPr="00374153">
        <w:tab/>
      </w:r>
      <w:r w:rsidR="009E4DF7">
        <w:rPr>
          <w:color w:val="464646"/>
        </w:rPr>
        <w:t>002 736 01</w:t>
      </w:r>
    </w:p>
    <w:p w14:paraId="4429E124" w14:textId="77777777" w:rsidR="003E1B1D" w:rsidRPr="00374153" w:rsidRDefault="008E53C2" w:rsidP="00374153">
      <w:pPr>
        <w:pStyle w:val="Normlnweb"/>
        <w:tabs>
          <w:tab w:val="left" w:pos="1134"/>
        </w:tabs>
        <w:spacing w:before="0" w:beforeAutospacing="0" w:after="0" w:afterAutospacing="0"/>
      </w:pPr>
      <w:r w:rsidRPr="00374153">
        <w:t>Z</w:t>
      </w:r>
      <w:r w:rsidR="003E1B1D" w:rsidRPr="00374153">
        <w:t>astoupen:</w:t>
      </w:r>
      <w:r w:rsidR="009E4DF7">
        <w:tab/>
      </w:r>
      <w:r w:rsidR="009E4DF7">
        <w:rPr>
          <w:color w:val="464646"/>
        </w:rPr>
        <w:t xml:space="preserve">Ing. Jiří </w:t>
      </w:r>
      <w:proofErr w:type="spellStart"/>
      <w:r w:rsidR="009E4DF7">
        <w:rPr>
          <w:color w:val="464646"/>
        </w:rPr>
        <w:t>Kosel</w:t>
      </w:r>
      <w:proofErr w:type="spellEnd"/>
      <w:r w:rsidR="009E4DF7">
        <w:rPr>
          <w:color w:val="464646"/>
        </w:rPr>
        <w:t>, starosta obce</w:t>
      </w:r>
    </w:p>
    <w:p w14:paraId="15AEE8E3" w14:textId="77777777" w:rsidR="00374153" w:rsidRPr="00374153" w:rsidRDefault="00374153" w:rsidP="00374153">
      <w:pPr>
        <w:pStyle w:val="Normlnweb"/>
        <w:tabs>
          <w:tab w:val="left" w:pos="1134"/>
        </w:tabs>
        <w:spacing w:before="0" w:beforeAutospacing="0" w:after="0" w:afterAutospacing="0"/>
      </w:pPr>
    </w:p>
    <w:p w14:paraId="722918E4" w14:textId="77777777" w:rsidR="003E1B1D" w:rsidRPr="00374153" w:rsidRDefault="003E1B1D" w:rsidP="00374153">
      <w:pPr>
        <w:pStyle w:val="Normlnweb"/>
        <w:spacing w:before="0" w:beforeAutospacing="0" w:after="0" w:afterAutospacing="0"/>
      </w:pPr>
      <w:r w:rsidRPr="00374153">
        <w:t>(dále jen „půjčitel“)</w:t>
      </w:r>
    </w:p>
    <w:p w14:paraId="2DACC729" w14:textId="77777777" w:rsidR="00374153" w:rsidRPr="00374153" w:rsidRDefault="00374153" w:rsidP="00374153">
      <w:pPr>
        <w:pStyle w:val="Normlnweb"/>
        <w:spacing w:before="0" w:beforeAutospacing="0" w:after="0" w:afterAutospacing="0"/>
      </w:pPr>
    </w:p>
    <w:p w14:paraId="58612BC3" w14:textId="77777777" w:rsidR="003E1B1D" w:rsidRPr="00374153" w:rsidRDefault="00374153" w:rsidP="00374153">
      <w:pPr>
        <w:pStyle w:val="Normlnweb"/>
        <w:spacing w:before="0" w:beforeAutospacing="0" w:after="0" w:afterAutospacing="0"/>
      </w:pPr>
      <w:r w:rsidRPr="00374153">
        <w:t>a</w:t>
      </w:r>
    </w:p>
    <w:p w14:paraId="22D8B6B3" w14:textId="77777777" w:rsidR="00374153" w:rsidRPr="00374153" w:rsidRDefault="00374153" w:rsidP="00374153">
      <w:pPr>
        <w:pStyle w:val="Normlnweb"/>
        <w:spacing w:before="0" w:beforeAutospacing="0" w:after="0" w:afterAutospacing="0"/>
      </w:pPr>
    </w:p>
    <w:p w14:paraId="6EE5C937" w14:textId="77777777" w:rsidR="0037641F" w:rsidRPr="00374153" w:rsidRDefault="0037641F" w:rsidP="0037641F">
      <w:pPr>
        <w:pStyle w:val="Normlnweb"/>
        <w:tabs>
          <w:tab w:val="left" w:pos="1134"/>
        </w:tabs>
        <w:spacing w:before="0" w:beforeAutospacing="0" w:after="0" w:afterAutospacing="0"/>
        <w:rPr>
          <w:b/>
          <w:bCs/>
        </w:rPr>
      </w:pPr>
      <w:r w:rsidRPr="00374153">
        <w:t xml:space="preserve">Název: </w:t>
      </w:r>
      <w:r w:rsidRPr="00374153">
        <w:tab/>
      </w:r>
      <w:r w:rsidR="009E4DF7" w:rsidRPr="00BD024D">
        <w:rPr>
          <w:b/>
          <w:color w:val="464646"/>
        </w:rPr>
        <w:t xml:space="preserve">Czech River </w:t>
      </w:r>
      <w:proofErr w:type="spellStart"/>
      <w:r w:rsidR="009E4DF7" w:rsidRPr="00BD024D">
        <w:rPr>
          <w:b/>
          <w:color w:val="464646"/>
        </w:rPr>
        <w:t>Restoration</w:t>
      </w:r>
      <w:proofErr w:type="spellEnd"/>
      <w:r w:rsidR="009E4DF7" w:rsidRPr="00BD024D">
        <w:rPr>
          <w:b/>
          <w:color w:val="464646"/>
        </w:rPr>
        <w:t xml:space="preserve"> Centre, z.s.</w:t>
      </w:r>
    </w:p>
    <w:p w14:paraId="00653B2B" w14:textId="77777777" w:rsidR="0037641F" w:rsidRPr="00374153" w:rsidRDefault="0037641F" w:rsidP="0037641F">
      <w:pPr>
        <w:pStyle w:val="Normlnweb"/>
        <w:tabs>
          <w:tab w:val="left" w:pos="1134"/>
        </w:tabs>
        <w:spacing w:before="0" w:beforeAutospacing="0" w:after="0" w:afterAutospacing="0"/>
      </w:pPr>
      <w:r w:rsidRPr="00374153">
        <w:t xml:space="preserve">Sídlo: </w:t>
      </w:r>
      <w:r w:rsidRPr="00374153">
        <w:tab/>
      </w:r>
      <w:r w:rsidR="009E4DF7" w:rsidRPr="0049797A">
        <w:rPr>
          <w:color w:val="464646"/>
        </w:rPr>
        <w:t>Zemědělská</w:t>
      </w:r>
      <w:r w:rsidR="009E4DF7">
        <w:rPr>
          <w:color w:val="464646"/>
        </w:rPr>
        <w:t xml:space="preserve"> 1091/3b, </w:t>
      </w:r>
      <w:r w:rsidR="009E4DF7" w:rsidRPr="0049797A">
        <w:rPr>
          <w:color w:val="464646"/>
        </w:rPr>
        <w:t>500 03 Hradec Králové</w:t>
      </w:r>
    </w:p>
    <w:p w14:paraId="469BA195" w14:textId="77777777" w:rsidR="0037641F" w:rsidRDefault="0037641F" w:rsidP="0037641F">
      <w:pPr>
        <w:pStyle w:val="Normlnweb"/>
        <w:tabs>
          <w:tab w:val="left" w:pos="1134"/>
        </w:tabs>
        <w:spacing w:before="0" w:beforeAutospacing="0" w:after="0" w:afterAutospacing="0"/>
        <w:rPr>
          <w:color w:val="464646"/>
        </w:rPr>
      </w:pPr>
      <w:r w:rsidRPr="00374153">
        <w:t xml:space="preserve">IČO: </w:t>
      </w:r>
      <w:r w:rsidRPr="00374153">
        <w:tab/>
      </w:r>
      <w:r w:rsidR="009E4DF7">
        <w:rPr>
          <w:color w:val="464646"/>
        </w:rPr>
        <w:t>662 89 475</w:t>
      </w:r>
    </w:p>
    <w:p w14:paraId="5B92BD7A" w14:textId="77777777" w:rsidR="009E4DF7" w:rsidRPr="00374153" w:rsidRDefault="009E4DF7" w:rsidP="0037641F">
      <w:pPr>
        <w:pStyle w:val="Normlnweb"/>
        <w:tabs>
          <w:tab w:val="left" w:pos="1134"/>
        </w:tabs>
        <w:spacing w:before="0" w:beforeAutospacing="0" w:after="0" w:afterAutospacing="0"/>
      </w:pPr>
      <w:r>
        <w:rPr>
          <w:color w:val="464646"/>
        </w:rPr>
        <w:t xml:space="preserve">zapsaná ve spolkovém </w:t>
      </w:r>
      <w:r w:rsidRPr="003E1B1D">
        <w:rPr>
          <w:color w:val="464646"/>
        </w:rPr>
        <w:t>rejstříku vedeném</w:t>
      </w:r>
      <w:r>
        <w:rPr>
          <w:color w:val="464646"/>
        </w:rPr>
        <w:t xml:space="preserve"> u Krajského soudu v Hradci Králové</w:t>
      </w:r>
      <w:r w:rsidRPr="003E1B1D">
        <w:rPr>
          <w:color w:val="464646"/>
        </w:rPr>
        <w:t>, spisová značka</w:t>
      </w:r>
      <w:r>
        <w:rPr>
          <w:color w:val="464646"/>
        </w:rPr>
        <w:t xml:space="preserve"> L 3230</w:t>
      </w:r>
    </w:p>
    <w:p w14:paraId="277BCC36" w14:textId="77777777" w:rsidR="0037641F" w:rsidRPr="00374153" w:rsidRDefault="0037641F" w:rsidP="0037641F">
      <w:pPr>
        <w:pStyle w:val="Normlnweb"/>
        <w:tabs>
          <w:tab w:val="left" w:pos="1134"/>
        </w:tabs>
        <w:spacing w:before="0" w:beforeAutospacing="0" w:after="0" w:afterAutospacing="0"/>
      </w:pPr>
      <w:r w:rsidRPr="00374153">
        <w:t>Zastoupen</w:t>
      </w:r>
      <w:r w:rsidR="009E4DF7">
        <w:t>a</w:t>
      </w:r>
      <w:r w:rsidRPr="00374153">
        <w:t xml:space="preserve">: </w:t>
      </w:r>
      <w:r w:rsidR="009E4DF7">
        <w:rPr>
          <w:color w:val="464646"/>
        </w:rPr>
        <w:t>Luboš Machek, předseda</w:t>
      </w:r>
    </w:p>
    <w:p w14:paraId="5355F3C1" w14:textId="77777777" w:rsidR="00374153" w:rsidRPr="00374153" w:rsidRDefault="00374153" w:rsidP="00374153">
      <w:pPr>
        <w:pStyle w:val="Normlnweb"/>
        <w:tabs>
          <w:tab w:val="left" w:pos="1134"/>
        </w:tabs>
        <w:spacing w:before="0" w:beforeAutospacing="0" w:after="0" w:afterAutospacing="0"/>
      </w:pPr>
    </w:p>
    <w:p w14:paraId="23751F89" w14:textId="77777777" w:rsidR="003E1B1D" w:rsidRPr="00374153" w:rsidRDefault="003E1B1D" w:rsidP="00374153">
      <w:pPr>
        <w:pStyle w:val="Normlnweb"/>
        <w:spacing w:before="0" w:beforeAutospacing="0" w:after="0" w:afterAutospacing="0"/>
      </w:pPr>
      <w:r w:rsidRPr="00374153">
        <w:t>(dále jen „vypůjčitel“)</w:t>
      </w:r>
    </w:p>
    <w:p w14:paraId="5F479E3D" w14:textId="77777777" w:rsidR="00374153" w:rsidRPr="00374153" w:rsidRDefault="00374153" w:rsidP="00374153">
      <w:pPr>
        <w:pStyle w:val="Normlnweb"/>
        <w:spacing w:before="0" w:beforeAutospacing="0" w:after="0" w:afterAutospacing="0"/>
      </w:pPr>
    </w:p>
    <w:p w14:paraId="598E7156" w14:textId="77777777" w:rsidR="003E1B1D" w:rsidRPr="00374153" w:rsidRDefault="003E1B1D" w:rsidP="00374153">
      <w:pPr>
        <w:pStyle w:val="Normlnweb"/>
        <w:spacing w:before="0" w:beforeAutospacing="0" w:after="0" w:afterAutospacing="0"/>
        <w:jc w:val="both"/>
      </w:pPr>
      <w:r w:rsidRPr="00374153">
        <w:t>půjčitel a vypůjčitel dále také společně jako „smluvní strany“ a každý samostatně jako „smluvní strana“ uzavírají níže uvedeného dne, měsíce a roku tuto smlouvu o výpůjčce</w:t>
      </w:r>
      <w:r w:rsidR="00F26A85">
        <w:t>:</w:t>
      </w:r>
    </w:p>
    <w:p w14:paraId="489ECEA7" w14:textId="77777777" w:rsidR="0055797D" w:rsidRDefault="0055797D" w:rsidP="00374153">
      <w:pPr>
        <w:pStyle w:val="Nadpis3"/>
        <w:rPr>
          <w:sz w:val="24"/>
          <w:szCs w:val="24"/>
        </w:rPr>
      </w:pPr>
    </w:p>
    <w:p w14:paraId="0F6AB16A" w14:textId="77777777" w:rsidR="00374153" w:rsidRPr="007A2654" w:rsidRDefault="00374153" w:rsidP="00374153"/>
    <w:p w14:paraId="0B24F3B2" w14:textId="77777777" w:rsidR="0055797D" w:rsidRPr="007A2654" w:rsidRDefault="008E53C2" w:rsidP="00F26A85">
      <w:pPr>
        <w:pStyle w:val="Nadpis3"/>
        <w:tabs>
          <w:tab w:val="left" w:pos="567"/>
        </w:tabs>
        <w:rPr>
          <w:sz w:val="24"/>
          <w:szCs w:val="24"/>
        </w:rPr>
      </w:pPr>
      <w:r w:rsidRPr="007A2654">
        <w:rPr>
          <w:sz w:val="24"/>
          <w:szCs w:val="24"/>
        </w:rPr>
        <w:t>1.</w:t>
      </w:r>
      <w:r w:rsidR="0055797D" w:rsidRPr="007A2654">
        <w:rPr>
          <w:sz w:val="24"/>
          <w:szCs w:val="24"/>
        </w:rPr>
        <w:t xml:space="preserve"> </w:t>
      </w:r>
      <w:r w:rsidR="00F26A85" w:rsidRPr="007A2654">
        <w:rPr>
          <w:sz w:val="24"/>
          <w:szCs w:val="24"/>
        </w:rPr>
        <w:tab/>
      </w:r>
      <w:r w:rsidR="0055797D" w:rsidRPr="007A2654">
        <w:rPr>
          <w:sz w:val="24"/>
          <w:szCs w:val="24"/>
        </w:rPr>
        <w:t>Úvodní ustanovení</w:t>
      </w:r>
    </w:p>
    <w:p w14:paraId="23A5B262" w14:textId="77777777" w:rsidR="0055797D" w:rsidRPr="007A2654" w:rsidRDefault="0055797D" w:rsidP="00374153">
      <w:pPr>
        <w:pStyle w:val="Nadpis3"/>
        <w:rPr>
          <w:sz w:val="24"/>
          <w:szCs w:val="24"/>
        </w:rPr>
      </w:pPr>
    </w:p>
    <w:p w14:paraId="26B90E5A" w14:textId="77777777" w:rsidR="008E53C2" w:rsidRPr="007A2654" w:rsidRDefault="008E53C2" w:rsidP="00374153">
      <w:pPr>
        <w:tabs>
          <w:tab w:val="left" w:pos="567"/>
        </w:tabs>
        <w:jc w:val="both"/>
      </w:pPr>
      <w:r w:rsidRPr="007A2654">
        <w:t>1</w:t>
      </w:r>
      <w:r w:rsidR="00F003DD" w:rsidRPr="007A2654">
        <w:t xml:space="preserve">.1 </w:t>
      </w:r>
      <w:r w:rsidR="00374153" w:rsidRPr="007A2654">
        <w:tab/>
      </w:r>
      <w:r w:rsidR="00F003DD" w:rsidRPr="007A2654">
        <w:t>Půjčitel tímto prohlašuje, že má ve svém výlučném vlastnictví nemovit</w:t>
      </w:r>
      <w:r w:rsidRPr="007A2654">
        <w:t>é věci, a to:</w:t>
      </w:r>
    </w:p>
    <w:p w14:paraId="246867BE" w14:textId="77777777" w:rsidR="008E53C2" w:rsidRPr="007A2654" w:rsidRDefault="008E53C2" w:rsidP="00374153">
      <w:pPr>
        <w:ind w:left="709" w:hanging="283"/>
        <w:jc w:val="both"/>
      </w:pPr>
      <w:r w:rsidRPr="007A2654">
        <w:t xml:space="preserve">- </w:t>
      </w:r>
      <w:r w:rsidRPr="007A2654">
        <w:tab/>
      </w:r>
      <w:r w:rsidR="00F003DD" w:rsidRPr="007A2654">
        <w:t>pozemek označený jako pozemkov</w:t>
      </w:r>
      <w:r w:rsidRPr="007A2654">
        <w:t>á</w:t>
      </w:r>
      <w:r w:rsidR="00F003DD" w:rsidRPr="007A2654">
        <w:t xml:space="preserve"> parcel</w:t>
      </w:r>
      <w:r w:rsidRPr="007A2654">
        <w:t>a</w:t>
      </w:r>
      <w:r w:rsidR="00F003DD" w:rsidRPr="007A2654">
        <w:t xml:space="preserve"> č. </w:t>
      </w:r>
      <w:r w:rsidR="00132A26">
        <w:t>2249</w:t>
      </w:r>
      <w:r w:rsidR="00E909B3" w:rsidRPr="007A2654">
        <w:t xml:space="preserve"> </w:t>
      </w:r>
      <w:r w:rsidRPr="007A2654">
        <w:t xml:space="preserve">– </w:t>
      </w:r>
      <w:r w:rsidR="00061D26">
        <w:t>trvalý travní porost</w:t>
      </w:r>
    </w:p>
    <w:p w14:paraId="54609DB8" w14:textId="77777777" w:rsidR="008E53C2" w:rsidRPr="000F5C39" w:rsidRDefault="008E53C2" w:rsidP="00374153">
      <w:pPr>
        <w:pStyle w:val="Odstavecseseznamem"/>
        <w:numPr>
          <w:ilvl w:val="0"/>
          <w:numId w:val="45"/>
        </w:numPr>
        <w:ind w:left="709" w:hanging="283"/>
        <w:jc w:val="both"/>
      </w:pPr>
      <w:r w:rsidRPr="000F5C39">
        <w:t xml:space="preserve">pozemek označený jako pozemková parcela č. </w:t>
      </w:r>
      <w:r w:rsidR="000F5C39" w:rsidRPr="000F5C39">
        <w:t>2250</w:t>
      </w:r>
      <w:r w:rsidRPr="000F5C39">
        <w:t xml:space="preserve"> – </w:t>
      </w:r>
      <w:r w:rsidR="00AB22C0">
        <w:t>trvalý travní porost</w:t>
      </w:r>
    </w:p>
    <w:p w14:paraId="198F7071" w14:textId="77777777" w:rsidR="008E53C2" w:rsidRPr="007A2654" w:rsidRDefault="008E53C2" w:rsidP="00374153">
      <w:pPr>
        <w:pStyle w:val="Odstavecseseznamem"/>
        <w:tabs>
          <w:tab w:val="left" w:pos="709"/>
          <w:tab w:val="left" w:pos="1276"/>
        </w:tabs>
        <w:ind w:left="1425"/>
        <w:jc w:val="both"/>
      </w:pPr>
    </w:p>
    <w:p w14:paraId="2ED9554D" w14:textId="77777777" w:rsidR="00374153" w:rsidRPr="007A2654" w:rsidRDefault="008E53C2" w:rsidP="00F26A85">
      <w:pPr>
        <w:ind w:left="567"/>
        <w:jc w:val="both"/>
      </w:pPr>
      <w:r w:rsidRPr="007A2654">
        <w:t xml:space="preserve">vše zapsáno v katastru nemovitostí Katastrálního úřadu pro </w:t>
      </w:r>
      <w:r w:rsidR="00061D26">
        <w:t>Pardubický</w:t>
      </w:r>
      <w:r w:rsidRPr="007A2654">
        <w:t xml:space="preserve"> kraj, Katastrální pracoviště </w:t>
      </w:r>
      <w:r w:rsidR="00061D26">
        <w:t>Pardubice</w:t>
      </w:r>
      <w:r w:rsidRPr="007A2654">
        <w:t xml:space="preserve"> na listu vlastnictví č. </w:t>
      </w:r>
      <w:r w:rsidRPr="00061D26">
        <w:t>10001</w:t>
      </w:r>
      <w:r w:rsidRPr="007A2654">
        <w:t xml:space="preserve"> vedeném pro obec a katastrální území </w:t>
      </w:r>
      <w:r w:rsidR="0009002E">
        <w:t>Horní Ředice</w:t>
      </w:r>
      <w:r w:rsidRPr="007A2654">
        <w:t xml:space="preserve"> (dále jen „</w:t>
      </w:r>
      <w:r w:rsidRPr="007A2654">
        <w:rPr>
          <w:b/>
        </w:rPr>
        <w:t>Nemovit</w:t>
      </w:r>
      <w:r w:rsidR="00374153" w:rsidRPr="007A2654">
        <w:rPr>
          <w:b/>
        </w:rPr>
        <w:t>á/</w:t>
      </w:r>
      <w:r w:rsidRPr="007A2654">
        <w:rPr>
          <w:b/>
        </w:rPr>
        <w:t>é věc</w:t>
      </w:r>
      <w:r w:rsidR="00374153" w:rsidRPr="007A2654">
        <w:rPr>
          <w:b/>
        </w:rPr>
        <w:t>/</w:t>
      </w:r>
      <w:r w:rsidRPr="007A2654">
        <w:rPr>
          <w:b/>
        </w:rPr>
        <w:t>i</w:t>
      </w:r>
      <w:r w:rsidRPr="007A2654">
        <w:t>“).</w:t>
      </w:r>
    </w:p>
    <w:p w14:paraId="62AA31EE" w14:textId="77777777" w:rsidR="00F26A85" w:rsidRPr="007A2654" w:rsidRDefault="00F26A85" w:rsidP="00F26A85">
      <w:pPr>
        <w:ind w:left="567"/>
        <w:jc w:val="both"/>
      </w:pPr>
    </w:p>
    <w:p w14:paraId="364A51D3" w14:textId="77777777" w:rsidR="008E53C2" w:rsidRPr="007A2654" w:rsidRDefault="008E53C2" w:rsidP="00374153">
      <w:pPr>
        <w:pStyle w:val="Normlnweb"/>
        <w:spacing w:before="0" w:beforeAutospacing="0" w:after="0" w:afterAutospacing="0"/>
        <w:ind w:left="567" w:hanging="567"/>
        <w:jc w:val="both"/>
      </w:pPr>
      <w:r w:rsidRPr="007A2654">
        <w:t>1</w:t>
      </w:r>
      <w:r w:rsidR="00240A38" w:rsidRPr="007A2654">
        <w:t xml:space="preserve">.2. </w:t>
      </w:r>
      <w:r w:rsidR="00374153" w:rsidRPr="007A2654">
        <w:tab/>
      </w:r>
      <w:r w:rsidRPr="007A2654">
        <w:t xml:space="preserve">Strany mají zájem sjednat dočasné bezplatné užívání Nemovitých věcí Vypůjčitelem ve smyslu </w:t>
      </w:r>
      <w:proofErr w:type="spellStart"/>
      <w:r w:rsidRPr="007A2654">
        <w:t>ust</w:t>
      </w:r>
      <w:proofErr w:type="spellEnd"/>
      <w:r w:rsidRPr="007A2654">
        <w:t>. § 2193 a násl. zákona č. 89/2012, občanského zákoníku v platném znění.</w:t>
      </w:r>
    </w:p>
    <w:p w14:paraId="5C31E7BD" w14:textId="77777777" w:rsidR="00374153" w:rsidRPr="007A2654" w:rsidRDefault="00374153" w:rsidP="00374153">
      <w:pPr>
        <w:pStyle w:val="Normlnweb"/>
        <w:spacing w:before="0" w:beforeAutospacing="0" w:after="0" w:afterAutospacing="0"/>
        <w:jc w:val="both"/>
      </w:pPr>
    </w:p>
    <w:p w14:paraId="01942092" w14:textId="77777777" w:rsidR="00374153" w:rsidRPr="007A2654" w:rsidRDefault="000C7E40" w:rsidP="00374153">
      <w:pPr>
        <w:tabs>
          <w:tab w:val="left" w:pos="567"/>
        </w:tabs>
        <w:ind w:left="567" w:hanging="567"/>
        <w:jc w:val="both"/>
      </w:pPr>
      <w:r>
        <w:t>1.3.</w:t>
      </w:r>
      <w:r w:rsidR="00374153" w:rsidRPr="007A2654">
        <w:tab/>
        <w:t xml:space="preserve">Půjčitel prohlašuje ve smyslu </w:t>
      </w:r>
      <w:proofErr w:type="spellStart"/>
      <w:r w:rsidR="00374153" w:rsidRPr="007A2654">
        <w:t>ust</w:t>
      </w:r>
      <w:proofErr w:type="spellEnd"/>
      <w:r w:rsidR="00374153" w:rsidRPr="007A2654">
        <w:t>. § 41 zák. č. 128/2000 Sb., zákona o obcích (dále jen „</w:t>
      </w:r>
      <w:r w:rsidR="00374153" w:rsidRPr="007A2654">
        <w:rPr>
          <w:b/>
        </w:rPr>
        <w:t>Zákon o obcích</w:t>
      </w:r>
      <w:r w:rsidR="00374153" w:rsidRPr="007A2654">
        <w:t xml:space="preserve">“), že podmínky dle </w:t>
      </w:r>
      <w:proofErr w:type="spellStart"/>
      <w:r w:rsidR="00374153" w:rsidRPr="007A2654">
        <w:t>ust</w:t>
      </w:r>
      <w:proofErr w:type="spellEnd"/>
      <w:r w:rsidR="00374153" w:rsidRPr="007A2654">
        <w:t xml:space="preserve">. § 39 odst. 1 Zákona o obcích byly splněny. Záměr sjednat výpůjčku Nemovitých věcí byl zveřejněn na úřední desce od </w:t>
      </w:r>
      <w:proofErr w:type="spellStart"/>
      <w:r w:rsidR="00374153" w:rsidRPr="007A2654">
        <w:rPr>
          <w:highlight w:val="yellow"/>
        </w:rPr>
        <w:t>xx.</w:t>
      </w:r>
      <w:proofErr w:type="gramStart"/>
      <w:r w:rsidR="00374153" w:rsidRPr="007A2654">
        <w:rPr>
          <w:highlight w:val="yellow"/>
        </w:rPr>
        <w:t>xx.xxxx</w:t>
      </w:r>
      <w:proofErr w:type="spellEnd"/>
      <w:proofErr w:type="gramEnd"/>
      <w:r w:rsidR="00374153" w:rsidRPr="007A2654">
        <w:t xml:space="preserve"> do </w:t>
      </w:r>
      <w:proofErr w:type="spellStart"/>
      <w:r w:rsidR="00374153" w:rsidRPr="007A2654">
        <w:rPr>
          <w:highlight w:val="yellow"/>
        </w:rPr>
        <w:t>xx.xx.xxxx</w:t>
      </w:r>
      <w:proofErr w:type="spellEnd"/>
      <w:r w:rsidR="00374153" w:rsidRPr="007A2654">
        <w:t>. Zastupitelstvo obce projednalo a schválilo výpůjčku Nemovit</w:t>
      </w:r>
      <w:r w:rsidR="00687FFC" w:rsidRPr="007A2654">
        <w:t>é/</w:t>
      </w:r>
      <w:proofErr w:type="spellStart"/>
      <w:r w:rsidR="00374153" w:rsidRPr="007A2654">
        <w:t>ých</w:t>
      </w:r>
      <w:proofErr w:type="spellEnd"/>
      <w:r w:rsidR="00374153" w:rsidRPr="007A2654">
        <w:t xml:space="preserve"> věc</w:t>
      </w:r>
      <w:r w:rsidR="00687FFC" w:rsidRPr="007A2654">
        <w:t>i/</w:t>
      </w:r>
      <w:r w:rsidR="00374153" w:rsidRPr="007A2654">
        <w:t xml:space="preserve">í svým usnesením č. </w:t>
      </w:r>
      <w:proofErr w:type="spellStart"/>
      <w:r w:rsidR="00374153" w:rsidRPr="007A2654">
        <w:rPr>
          <w:highlight w:val="yellow"/>
        </w:rPr>
        <w:t>xxxxxxxxxx</w:t>
      </w:r>
      <w:proofErr w:type="spellEnd"/>
      <w:r w:rsidR="00374153" w:rsidRPr="007A2654">
        <w:t xml:space="preserve"> ze dne </w:t>
      </w:r>
      <w:proofErr w:type="spellStart"/>
      <w:r w:rsidR="00374153" w:rsidRPr="007A2654">
        <w:rPr>
          <w:highlight w:val="yellow"/>
        </w:rPr>
        <w:t>xxxxxxxxxxx</w:t>
      </w:r>
      <w:proofErr w:type="spellEnd"/>
      <w:r w:rsidR="00374153" w:rsidRPr="007A2654">
        <w:rPr>
          <w:highlight w:val="yellow"/>
        </w:rPr>
        <w:t>.</w:t>
      </w:r>
    </w:p>
    <w:p w14:paraId="2AB22B86" w14:textId="77777777" w:rsidR="00374153" w:rsidRPr="007A2654" w:rsidRDefault="00374153" w:rsidP="00374153">
      <w:pPr>
        <w:jc w:val="both"/>
      </w:pPr>
    </w:p>
    <w:p w14:paraId="103C8D26" w14:textId="77777777" w:rsidR="00F003DD" w:rsidRPr="00AE3CC6" w:rsidRDefault="00374153" w:rsidP="00374153">
      <w:pPr>
        <w:tabs>
          <w:tab w:val="left" w:pos="567"/>
        </w:tabs>
        <w:ind w:left="567" w:hanging="567"/>
        <w:jc w:val="both"/>
      </w:pPr>
      <w:r w:rsidRPr="00AE3CC6">
        <w:t>1.4.</w:t>
      </w:r>
      <w:r w:rsidRPr="00AE3CC6">
        <w:tab/>
      </w:r>
      <w:r w:rsidR="00F003DD" w:rsidRPr="00AE3CC6">
        <w:t>Vypůjčitel tímto prohlašuje, že</w:t>
      </w:r>
      <w:r w:rsidR="009331D0" w:rsidRPr="00AE3CC6">
        <w:t xml:space="preserve"> bude</w:t>
      </w:r>
      <w:r w:rsidR="00655E41" w:rsidRPr="00AE3CC6">
        <w:t xml:space="preserve"> </w:t>
      </w:r>
      <w:r w:rsidR="00240A38" w:rsidRPr="00AE3CC6">
        <w:t>žadatelem o dotaci na projekt „</w:t>
      </w:r>
      <w:r w:rsidR="00AE3CC6" w:rsidRPr="00AE3CC6">
        <w:t>Mokřady v nivě Hlubokého potoka</w:t>
      </w:r>
      <w:r w:rsidR="00240A38" w:rsidRPr="00AE3CC6">
        <w:t>“</w:t>
      </w:r>
      <w:r w:rsidR="005B78E6" w:rsidRPr="00AE3CC6">
        <w:t xml:space="preserve"> z příslušného dotačního titulu OPŽP (specifický cíl 1.3)</w:t>
      </w:r>
      <w:r w:rsidR="009C5171" w:rsidRPr="00AE3CC6">
        <w:t xml:space="preserve"> – dále jen „projekt“</w:t>
      </w:r>
      <w:r w:rsidR="005B78E6" w:rsidRPr="00AE3CC6">
        <w:t>.</w:t>
      </w:r>
      <w:r w:rsidR="00724FD0" w:rsidRPr="00AE3CC6">
        <w:t xml:space="preserve"> </w:t>
      </w:r>
    </w:p>
    <w:p w14:paraId="7DFFA522" w14:textId="77777777" w:rsidR="0037641F" w:rsidRPr="007A2654" w:rsidRDefault="0037641F" w:rsidP="00374153">
      <w:pPr>
        <w:tabs>
          <w:tab w:val="left" w:pos="567"/>
        </w:tabs>
        <w:ind w:left="567" w:hanging="567"/>
        <w:jc w:val="both"/>
      </w:pPr>
    </w:p>
    <w:p w14:paraId="536F05FE" w14:textId="77777777" w:rsidR="005746D3" w:rsidRPr="00374153" w:rsidRDefault="005746D3" w:rsidP="00374153"/>
    <w:p w14:paraId="6545D470" w14:textId="77777777" w:rsidR="003E1B1D" w:rsidRDefault="00374153" w:rsidP="00F26A85">
      <w:pPr>
        <w:pStyle w:val="Nadpis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3E1B1D" w:rsidRPr="00374153">
        <w:rPr>
          <w:sz w:val="24"/>
          <w:szCs w:val="24"/>
        </w:rPr>
        <w:t>. </w:t>
      </w:r>
      <w:r w:rsidR="00F26A85">
        <w:rPr>
          <w:sz w:val="24"/>
          <w:szCs w:val="24"/>
        </w:rPr>
        <w:tab/>
      </w:r>
      <w:r w:rsidR="003E1B1D" w:rsidRPr="00374153">
        <w:rPr>
          <w:sz w:val="24"/>
          <w:szCs w:val="24"/>
        </w:rPr>
        <w:t>Předmět smlouvy</w:t>
      </w:r>
    </w:p>
    <w:p w14:paraId="42F3AD7F" w14:textId="77777777" w:rsidR="00F26A85" w:rsidRPr="00F26A85" w:rsidRDefault="00F26A85" w:rsidP="00F26A85"/>
    <w:p w14:paraId="1953AEB1" w14:textId="77777777" w:rsidR="003E4081" w:rsidRPr="007A2654" w:rsidRDefault="00374153" w:rsidP="0037415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AE3CC6">
        <w:t>2</w:t>
      </w:r>
      <w:r w:rsidR="009C5171" w:rsidRPr="00AE3CC6">
        <w:t xml:space="preserve">.1. </w:t>
      </w:r>
      <w:r w:rsidRPr="00AE3CC6">
        <w:tab/>
      </w:r>
      <w:r w:rsidR="003E1B1D" w:rsidRPr="00AE3CC6">
        <w:t>Půjčitel tímto přen</w:t>
      </w:r>
      <w:r w:rsidR="009F0A1D" w:rsidRPr="00AE3CC6">
        <w:t xml:space="preserve">echává vypůjčiteli </w:t>
      </w:r>
      <w:r w:rsidRPr="00AE3CC6">
        <w:t xml:space="preserve">k bezplatnému dočasnému užívání </w:t>
      </w:r>
      <w:r w:rsidR="003E4081" w:rsidRPr="00AE3CC6">
        <w:t xml:space="preserve">část </w:t>
      </w:r>
      <w:r w:rsidRPr="00AE3CC6">
        <w:t>Nemovité věci</w:t>
      </w:r>
      <w:r w:rsidR="003E4081" w:rsidRPr="00AE3CC6">
        <w:t xml:space="preserve"> vyznačen</w:t>
      </w:r>
      <w:r w:rsidR="00AE3CC6" w:rsidRPr="00AE3CC6">
        <w:t>ou</w:t>
      </w:r>
      <w:r w:rsidR="003E4081" w:rsidRPr="00AE3CC6">
        <w:t xml:space="preserve"> v </w:t>
      </w:r>
      <w:r w:rsidR="00F26A85" w:rsidRPr="00AE3CC6">
        <w:t>P</w:t>
      </w:r>
      <w:r w:rsidR="003E4081" w:rsidRPr="00AE3CC6">
        <w:t>říloze č. 1 k této smlouvě o výpůjčce, na níž bude realizován projekt „</w:t>
      </w:r>
      <w:r w:rsidR="00AE3CC6" w:rsidRPr="00AE3CC6">
        <w:t>Mokřady v nivě Hlubokého potoka</w:t>
      </w:r>
      <w:r w:rsidR="003E4081" w:rsidRPr="00AE3CC6">
        <w:t>“ (dále jen „předmět výpůjčky“).</w:t>
      </w:r>
      <w:r w:rsidR="00687FFC" w:rsidRPr="00AE3CC6">
        <w:t xml:space="preserve"> Vypůjčitel předmět výpůjčky od půjčitele přijímá.</w:t>
      </w:r>
    </w:p>
    <w:p w14:paraId="3A616FB4" w14:textId="77777777" w:rsidR="00F26A85" w:rsidRPr="00374153" w:rsidRDefault="00F26A85" w:rsidP="00F26A85">
      <w:pPr>
        <w:pStyle w:val="Normlnweb"/>
        <w:tabs>
          <w:tab w:val="left" w:pos="567"/>
        </w:tabs>
        <w:spacing w:before="0" w:beforeAutospacing="0" w:after="0" w:afterAutospacing="0"/>
        <w:jc w:val="both"/>
      </w:pPr>
    </w:p>
    <w:p w14:paraId="47071718" w14:textId="77777777" w:rsidR="00F26A85" w:rsidRDefault="00374153" w:rsidP="0037415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2</w:t>
      </w:r>
      <w:r w:rsidR="009C5171" w:rsidRPr="00374153">
        <w:t xml:space="preserve">.2. </w:t>
      </w:r>
      <w:r>
        <w:tab/>
      </w:r>
      <w:r w:rsidR="00F26A85">
        <w:t xml:space="preserve">Předmět výpůjčky bude užíván Vypůjčitelem k realizaci projektu </w:t>
      </w:r>
      <w:r w:rsidR="00F26A85" w:rsidRPr="00374153">
        <w:t>„</w:t>
      </w:r>
      <w:r w:rsidR="00EF0EDF" w:rsidRPr="00AE3CC6">
        <w:t>Mokřady v nivě Hlubokého potoka</w:t>
      </w:r>
      <w:r w:rsidR="00F26A85" w:rsidRPr="00374153">
        <w:t>“</w:t>
      </w:r>
      <w:r w:rsidR="00F26A85">
        <w:t>.</w:t>
      </w:r>
      <w:r w:rsidR="00EF0EDF">
        <w:t xml:space="preserve"> </w:t>
      </w:r>
    </w:p>
    <w:p w14:paraId="760DD13A" w14:textId="77777777" w:rsidR="00F26A85" w:rsidRDefault="00F26A85" w:rsidP="0037415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0B20924A" w14:textId="77777777" w:rsidR="009F38B1" w:rsidRPr="00374153" w:rsidRDefault="00F26A85" w:rsidP="0037415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2.3.</w:t>
      </w:r>
      <w:r>
        <w:tab/>
      </w:r>
      <w:r w:rsidR="009F38B1" w:rsidRPr="00374153">
        <w:t>Smluvní strany potvrzují, že si předmět výpůjčky před jeho přenecháním vypůjčiteli prohlédly a že je předmět výpůjčky přenechán vypůjčiteli ve stavu způsobilém k účelu uvedenému v</w:t>
      </w:r>
      <w:r w:rsidR="00687FFC">
        <w:t xml:space="preserve"> odst. </w:t>
      </w:r>
      <w:r>
        <w:t>2</w:t>
      </w:r>
      <w:r w:rsidR="009F38B1" w:rsidRPr="00374153">
        <w:t>.</w:t>
      </w:r>
      <w:r>
        <w:t>2</w:t>
      </w:r>
      <w:r w:rsidR="009F38B1" w:rsidRPr="00374153">
        <w:t>. této smlouvy. Před pře</w:t>
      </w:r>
      <w:r>
        <w:t>d</w:t>
      </w:r>
      <w:r w:rsidR="009F38B1" w:rsidRPr="00374153">
        <w:t xml:space="preserve">áním předmětu výpůjčky vypůjčiteli a před jeho vrácením půjčiteli provedou smluvní strany písemnou pasportizaci předmětu výpůjčky, v níž bude popsán jeho stav. Pasportizace bude vždy podepsána oběma smluvními stranami. </w:t>
      </w:r>
    </w:p>
    <w:p w14:paraId="7B98C9DE" w14:textId="77777777" w:rsidR="009F38B1" w:rsidRPr="00374153" w:rsidRDefault="009F38B1" w:rsidP="00374153">
      <w:pPr>
        <w:pStyle w:val="Normlnweb"/>
        <w:spacing w:before="0" w:beforeAutospacing="0" w:after="0" w:afterAutospacing="0"/>
        <w:jc w:val="both"/>
      </w:pPr>
    </w:p>
    <w:p w14:paraId="2F853133" w14:textId="77777777" w:rsidR="00F26A85" w:rsidRDefault="00F26A85" w:rsidP="00F26A85">
      <w:pPr>
        <w:pStyle w:val="Nadpis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9531F8" w:rsidRPr="00374153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9531F8" w:rsidRPr="00374153">
        <w:rPr>
          <w:sz w:val="24"/>
          <w:szCs w:val="24"/>
        </w:rPr>
        <w:t>Doba trvání smlouvy</w:t>
      </w:r>
    </w:p>
    <w:p w14:paraId="23BD4C91" w14:textId="77777777" w:rsidR="00F26A85" w:rsidRPr="00F26A85" w:rsidRDefault="00F26A85" w:rsidP="00F26A85"/>
    <w:p w14:paraId="302F24C1" w14:textId="77777777" w:rsidR="005746D3" w:rsidRDefault="00F26A85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>
        <w:t>3</w:t>
      </w:r>
      <w:r w:rsidR="009F38B1" w:rsidRPr="00374153">
        <w:t xml:space="preserve">.1. </w:t>
      </w:r>
      <w:r>
        <w:tab/>
      </w:r>
      <w:r w:rsidR="009F38B1" w:rsidRPr="00374153">
        <w:t>Smlouva se uzavírá na dobu určitou</w:t>
      </w:r>
      <w:r>
        <w:t xml:space="preserve">, a to po dobu trvání projektu </w:t>
      </w:r>
      <w:r w:rsidRPr="00374153">
        <w:t>„</w:t>
      </w:r>
      <w:r w:rsidR="005B4ED4" w:rsidRPr="00AE3CC6">
        <w:t>Mokřady v nivě Hlubokého potoka</w:t>
      </w:r>
      <w:r w:rsidRPr="00374153">
        <w:t>“</w:t>
      </w:r>
      <w:r w:rsidR="008E5ECB">
        <w:t xml:space="preserve"> zahrnující </w:t>
      </w:r>
      <w:r w:rsidR="008E5ECB" w:rsidRPr="00374153">
        <w:t>dobu realizace projektu a zajištění jeho udržitelnosti po dobu stanovenou dotačními podmínkami</w:t>
      </w:r>
      <w:r w:rsidR="008E5ECB">
        <w:t xml:space="preserve"> projektu</w:t>
      </w:r>
      <w:r w:rsidR="008E5ECB" w:rsidRPr="00374153">
        <w:t>, zpravidla 10 let</w:t>
      </w:r>
      <w:r w:rsidR="008E5ECB">
        <w:t xml:space="preserve"> od uvedení stavby do trvalého provozu</w:t>
      </w:r>
      <w:r>
        <w:t xml:space="preserve">, </w:t>
      </w:r>
      <w:r w:rsidRPr="0037641F">
        <w:t>nejdéle však 1</w:t>
      </w:r>
      <w:r w:rsidR="008E5ECB" w:rsidRPr="0037641F">
        <w:t>2</w:t>
      </w:r>
      <w:r w:rsidRPr="0037641F">
        <w:t xml:space="preserve"> let</w:t>
      </w:r>
      <w:r w:rsidR="008E5ECB" w:rsidRPr="0037641F">
        <w:t xml:space="preserve"> od uzavření smlouvy</w:t>
      </w:r>
      <w:r w:rsidR="009F38B1" w:rsidRPr="0037641F">
        <w:t>.</w:t>
      </w:r>
      <w:r w:rsidR="009F38B1" w:rsidRPr="00374153">
        <w:t xml:space="preserve"> </w:t>
      </w:r>
    </w:p>
    <w:p w14:paraId="1BA1BDEF" w14:textId="77777777" w:rsidR="00F26A85" w:rsidRPr="00374153" w:rsidRDefault="00F26A85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</w:p>
    <w:p w14:paraId="270027AF" w14:textId="77777777" w:rsidR="005746D3" w:rsidRDefault="00F26A85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>
        <w:t>3</w:t>
      </w:r>
      <w:r w:rsidR="009F38B1" w:rsidRPr="00374153">
        <w:t xml:space="preserve">.2. </w:t>
      </w:r>
      <w:r>
        <w:tab/>
      </w:r>
      <w:r w:rsidR="009F38B1" w:rsidRPr="00374153">
        <w:t>S</w:t>
      </w:r>
      <w:r>
        <w:t>trany sjednávají, že s</w:t>
      </w:r>
      <w:r w:rsidR="009F38B1" w:rsidRPr="00374153">
        <w:t>mlouva vstupuje v účinnost okamžikem podání žádosti o dotaci na projekt „</w:t>
      </w:r>
      <w:r w:rsidR="007B40F1" w:rsidRPr="00AE3CC6">
        <w:t>Mokřady v nivě Hlubokého potoka</w:t>
      </w:r>
      <w:r w:rsidR="009F38B1" w:rsidRPr="00374153">
        <w:t>“ z příslušného dotačního titulu OPŽP. V případě, že žádost o dotaci nebude podána</w:t>
      </w:r>
      <w:r w:rsidR="009331D0" w:rsidRPr="00374153">
        <w:t xml:space="preserve"> nejpozději do konce roku 2025</w:t>
      </w:r>
      <w:r w:rsidR="009F38B1" w:rsidRPr="00374153">
        <w:t xml:space="preserve">, </w:t>
      </w:r>
      <w:r w:rsidR="009C5171" w:rsidRPr="00374153">
        <w:t xml:space="preserve">smlouva se tím ruší k 31.12.2025 a </w:t>
      </w:r>
      <w:r w:rsidR="009F38B1" w:rsidRPr="00374153">
        <w:t>zanik</w:t>
      </w:r>
      <w:r w:rsidR="009C5171" w:rsidRPr="00374153">
        <w:t>ají veškerá práva a povinnosti stran ze smlouvy vyplývající.</w:t>
      </w:r>
    </w:p>
    <w:p w14:paraId="4BFF1E58" w14:textId="77777777" w:rsidR="00F26A85" w:rsidRPr="00374153" w:rsidRDefault="00F26A85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</w:p>
    <w:p w14:paraId="153BF189" w14:textId="77777777" w:rsidR="005746D3" w:rsidRDefault="008E5ECB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>
        <w:t>3</w:t>
      </w:r>
      <w:r w:rsidR="00240A38" w:rsidRPr="00374153">
        <w:t xml:space="preserve">.3. </w:t>
      </w:r>
      <w:r w:rsidR="00F26A85">
        <w:tab/>
      </w:r>
      <w:r w:rsidR="009C5171" w:rsidRPr="00374153">
        <w:t>S</w:t>
      </w:r>
      <w:r w:rsidR="00221EE3" w:rsidRPr="00374153">
        <w:t>mlouv</w:t>
      </w:r>
      <w:r w:rsidR="009C5171" w:rsidRPr="00374153">
        <w:t>a</w:t>
      </w:r>
      <w:r w:rsidR="009F38B1" w:rsidRPr="00374153">
        <w:t xml:space="preserve"> zaniká </w:t>
      </w:r>
      <w:r>
        <w:t xml:space="preserve">dle dohody stran </w:t>
      </w:r>
      <w:r w:rsidR="009F38B1" w:rsidRPr="00374153">
        <w:t>v</w:t>
      </w:r>
      <w:r>
        <w:t> </w:t>
      </w:r>
      <w:r w:rsidR="009F38B1" w:rsidRPr="00374153">
        <w:t>případě</w:t>
      </w:r>
      <w:r>
        <w:t>, že bude rozhodnuto poskytovatele</w:t>
      </w:r>
      <w:r w:rsidR="00687FFC">
        <w:t>m</w:t>
      </w:r>
      <w:r>
        <w:t xml:space="preserve"> o</w:t>
      </w:r>
      <w:r w:rsidR="009F38B1" w:rsidRPr="00374153">
        <w:t xml:space="preserve"> nepřidělení </w:t>
      </w:r>
      <w:r w:rsidR="00221EE3" w:rsidRPr="00374153">
        <w:t>dotace</w:t>
      </w:r>
      <w:r w:rsidR="009F38B1" w:rsidRPr="00374153">
        <w:t xml:space="preserve">. V tomto případě </w:t>
      </w:r>
      <w:r w:rsidR="00221EE3" w:rsidRPr="00374153">
        <w:t>smlouv</w:t>
      </w:r>
      <w:r w:rsidR="009C5171" w:rsidRPr="00374153">
        <w:t>a</w:t>
      </w:r>
      <w:r w:rsidR="009F38B1" w:rsidRPr="00374153">
        <w:t xml:space="preserve"> </w:t>
      </w:r>
      <w:r w:rsidR="009F38B1" w:rsidRPr="007D2D4E">
        <w:t xml:space="preserve">zaniká dnem </w:t>
      </w:r>
      <w:r w:rsidRPr="007D2D4E">
        <w:t>vyrozumění</w:t>
      </w:r>
      <w:r>
        <w:t xml:space="preserve"> vypůjčitele o </w:t>
      </w:r>
      <w:r w:rsidR="009F38B1" w:rsidRPr="00374153">
        <w:t>konečné</w:t>
      </w:r>
      <w:r>
        <w:t>m</w:t>
      </w:r>
      <w:r w:rsidR="009F38B1" w:rsidRPr="00374153">
        <w:t xml:space="preserve"> rozhodnutí </w:t>
      </w:r>
      <w:r w:rsidR="00221EE3" w:rsidRPr="00374153">
        <w:t>o nepřidělení dotace</w:t>
      </w:r>
      <w:r w:rsidR="009C5171" w:rsidRPr="00374153">
        <w:t xml:space="preserve"> </w:t>
      </w:r>
      <w:r>
        <w:t xml:space="preserve">na projekt </w:t>
      </w:r>
      <w:r w:rsidR="009C5171" w:rsidRPr="00374153">
        <w:t>vypůjčiteli</w:t>
      </w:r>
      <w:r w:rsidR="009F38B1" w:rsidRPr="00374153">
        <w:t xml:space="preserve">. </w:t>
      </w:r>
      <w:r>
        <w:t>Vypůjčitel se zavazuje tuto skutečnost oznámit půjčiteli.</w:t>
      </w:r>
    </w:p>
    <w:p w14:paraId="37ADC6E6" w14:textId="77777777" w:rsidR="00F26A85" w:rsidRPr="00374153" w:rsidRDefault="00F26A85" w:rsidP="00374153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14:paraId="20B42CE3" w14:textId="77777777" w:rsidR="005746D3" w:rsidRDefault="008E5ECB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>
        <w:t>3</w:t>
      </w:r>
      <w:r w:rsidR="00240A38" w:rsidRPr="00374153">
        <w:t xml:space="preserve">.4. </w:t>
      </w:r>
      <w:r w:rsidR="00F26A85">
        <w:tab/>
      </w:r>
      <w:r w:rsidR="009F38B1" w:rsidRPr="00374153">
        <w:t>V</w:t>
      </w:r>
      <w:r w:rsidR="00221EE3" w:rsidRPr="00374153">
        <w:t> </w:t>
      </w:r>
      <w:r w:rsidR="009F38B1" w:rsidRPr="00374153">
        <w:t>případě</w:t>
      </w:r>
      <w:r w:rsidR="00221EE3" w:rsidRPr="00374153">
        <w:t xml:space="preserve"> přidělení dotace </w:t>
      </w:r>
      <w:r>
        <w:t xml:space="preserve">vypůjčiteli </w:t>
      </w:r>
      <w:r w:rsidR="00221EE3" w:rsidRPr="00374153">
        <w:t>a</w:t>
      </w:r>
      <w:r w:rsidR="009F38B1" w:rsidRPr="00374153">
        <w:t xml:space="preserve"> realizace </w:t>
      </w:r>
      <w:r w:rsidR="00221EE3" w:rsidRPr="00374153">
        <w:t>projektu</w:t>
      </w:r>
      <w:r w:rsidR="009F38B1" w:rsidRPr="00374153">
        <w:t xml:space="preserve"> </w:t>
      </w:r>
      <w:r w:rsidR="00221EE3" w:rsidRPr="00374153">
        <w:t>smlouv</w:t>
      </w:r>
      <w:r w:rsidR="001739F3" w:rsidRPr="00374153">
        <w:t>a</w:t>
      </w:r>
      <w:r w:rsidR="009F38B1" w:rsidRPr="00374153">
        <w:t xml:space="preserve"> </w:t>
      </w:r>
      <w:r>
        <w:t>trvá po</w:t>
      </w:r>
      <w:r w:rsidR="001739F3" w:rsidRPr="00374153">
        <w:t xml:space="preserve"> dobu </w:t>
      </w:r>
      <w:r w:rsidR="00240A38" w:rsidRPr="00374153">
        <w:t>realizac</w:t>
      </w:r>
      <w:r w:rsidR="001739F3" w:rsidRPr="00374153">
        <w:t>e</w:t>
      </w:r>
      <w:r w:rsidR="00240A38" w:rsidRPr="00374153">
        <w:t xml:space="preserve"> projektu </w:t>
      </w:r>
      <w:r w:rsidRPr="00374153">
        <w:t>„</w:t>
      </w:r>
      <w:r w:rsidR="008F40F2" w:rsidRPr="00AE3CC6">
        <w:t>Mokřady v nivě Hlubokého potoka</w:t>
      </w:r>
      <w:r w:rsidRPr="00374153">
        <w:t>“</w:t>
      </w:r>
      <w:r>
        <w:t xml:space="preserve"> a</w:t>
      </w:r>
      <w:r w:rsidR="00221EE3" w:rsidRPr="00374153">
        <w:t xml:space="preserve"> zajištění jeho udržitelnosti po dobu </w:t>
      </w:r>
      <w:r w:rsidR="001739F3" w:rsidRPr="00374153">
        <w:t xml:space="preserve">stanovenou dotačními </w:t>
      </w:r>
      <w:r w:rsidR="001739F3" w:rsidRPr="00AF7C47">
        <w:t>podmínkami</w:t>
      </w:r>
      <w:r w:rsidRPr="00AF7C47">
        <w:t xml:space="preserve"> projektu</w:t>
      </w:r>
      <w:r w:rsidR="001739F3" w:rsidRPr="00AF7C47">
        <w:t xml:space="preserve">, zpravidla </w:t>
      </w:r>
      <w:r w:rsidR="00221EE3" w:rsidRPr="00AF7C47">
        <w:t xml:space="preserve">10 let </w:t>
      </w:r>
      <w:r w:rsidRPr="00AF7C47">
        <w:t>od uvedení stavby do trvalého provozu</w:t>
      </w:r>
      <w:r w:rsidR="001739F3" w:rsidRPr="00AF7C47">
        <w:t xml:space="preserve"> nebo </w:t>
      </w:r>
      <w:r w:rsidR="009906E7" w:rsidRPr="00AF7C47">
        <w:t>od dokončení díla</w:t>
      </w:r>
      <w:r w:rsidR="001739F3" w:rsidRPr="00AF7C47">
        <w:t xml:space="preserve"> dle projektu</w:t>
      </w:r>
      <w:r w:rsidR="00221EE3" w:rsidRPr="00AF7C47">
        <w:t>, v souladu s požadavky OPŽP</w:t>
      </w:r>
      <w:r w:rsidRPr="00AF7C47">
        <w:t xml:space="preserve"> nebo poskytovatele dotace, nejdéle však 12 let od uzavření smlouvy</w:t>
      </w:r>
      <w:r w:rsidR="00221EE3" w:rsidRPr="00AF7C47">
        <w:t>.</w:t>
      </w:r>
      <w:r w:rsidR="00221EE3" w:rsidRPr="00374153">
        <w:t xml:space="preserve">  </w:t>
      </w:r>
      <w:r w:rsidR="009F38B1" w:rsidRPr="00374153">
        <w:t xml:space="preserve"> </w:t>
      </w:r>
      <w:r w:rsidR="00541BFC">
        <w:t xml:space="preserve"> </w:t>
      </w:r>
    </w:p>
    <w:p w14:paraId="3B2AD74F" w14:textId="77777777" w:rsidR="00BF0582" w:rsidRDefault="00BF0582" w:rsidP="00F26A8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</w:p>
    <w:p w14:paraId="7592B92E" w14:textId="77777777" w:rsidR="00BF0582" w:rsidRPr="00374153" w:rsidRDefault="00BF0582" w:rsidP="00BF0582">
      <w:pPr>
        <w:pStyle w:val="Normlnweb"/>
        <w:spacing w:before="0" w:beforeAutospacing="0" w:after="0" w:afterAutospacing="0"/>
        <w:ind w:left="567" w:hanging="567"/>
        <w:jc w:val="both"/>
      </w:pPr>
      <w:r>
        <w:t>3.5.</w:t>
      </w:r>
      <w:r>
        <w:tab/>
        <w:t xml:space="preserve">Smlouvu lze ukončit dohodou stran. Smlouvu lze ukončit odstoupením od smlouvy v případě porušení povinnosti vyplývající ze smlouvy, při užívání předmětu výpůjčky k jinému účelu v rozporu se smlouvou. </w:t>
      </w:r>
      <w:r w:rsidRPr="00374153">
        <w:t>Půjčitel nemá právo z jiného důvodu požadovat předčasné vrácení předmětu výpůjčky.</w:t>
      </w:r>
      <w:r>
        <w:t xml:space="preserve"> </w:t>
      </w:r>
      <w:r w:rsidRPr="00BF0582">
        <w:t xml:space="preserve">Odstoupení od </w:t>
      </w:r>
      <w:r>
        <w:t>s</w:t>
      </w:r>
      <w:r w:rsidRPr="00BF0582">
        <w:t xml:space="preserve">mlouvy je účinné doručením písemného oznámení o odstoupení </w:t>
      </w:r>
      <w:r>
        <w:t xml:space="preserve">s ověřeným podpisem smluvní strany nebo jejího zástupce </w:t>
      </w:r>
      <w:r w:rsidRPr="00BF0582">
        <w:t>druhé smluvní straně</w:t>
      </w:r>
      <w:r>
        <w:t xml:space="preserve"> na adresu uvedenou ve smlouvě</w:t>
      </w:r>
      <w:r>
        <w:rPr>
          <w:rFonts w:ascii="Arial" w:hAnsi="Arial" w:cs="Arial"/>
        </w:rPr>
        <w:t>.</w:t>
      </w:r>
    </w:p>
    <w:p w14:paraId="18D6FE7E" w14:textId="77777777" w:rsidR="00BF0582" w:rsidRPr="00374153" w:rsidRDefault="00BF0582" w:rsidP="00374153">
      <w:pPr>
        <w:pStyle w:val="Normlnweb"/>
        <w:spacing w:before="0" w:beforeAutospacing="0" w:after="0" w:afterAutospacing="0"/>
        <w:jc w:val="both"/>
      </w:pPr>
    </w:p>
    <w:p w14:paraId="0AEDE717" w14:textId="77777777" w:rsidR="003E1B1D" w:rsidRDefault="008E5ECB" w:rsidP="008E5ECB">
      <w:pPr>
        <w:pStyle w:val="Nadpis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E1B1D" w:rsidRPr="00374153">
        <w:rPr>
          <w:sz w:val="24"/>
          <w:szCs w:val="24"/>
        </w:rPr>
        <w:t>. </w:t>
      </w:r>
      <w:r>
        <w:rPr>
          <w:sz w:val="24"/>
          <w:szCs w:val="24"/>
        </w:rPr>
        <w:tab/>
      </w:r>
      <w:r w:rsidR="00BF0582">
        <w:rPr>
          <w:sz w:val="24"/>
          <w:szCs w:val="24"/>
        </w:rPr>
        <w:t>Práva a povinnosti smluvních stran</w:t>
      </w:r>
    </w:p>
    <w:p w14:paraId="63C7237D" w14:textId="77777777" w:rsidR="00BF0582" w:rsidRPr="00BF0582" w:rsidRDefault="00BF0582" w:rsidP="00BF0582"/>
    <w:p w14:paraId="69A94CD9" w14:textId="77777777" w:rsidR="00687FFC" w:rsidRPr="00687FFC" w:rsidRDefault="00BF0582" w:rsidP="008E5ECB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4</w:t>
      </w:r>
      <w:r w:rsidR="003E1B1D" w:rsidRPr="00374153">
        <w:t xml:space="preserve">.1 </w:t>
      </w:r>
      <w:r w:rsidR="008E5ECB">
        <w:tab/>
      </w:r>
      <w:r w:rsidR="00687FFC" w:rsidRPr="00687FFC">
        <w:t xml:space="preserve">Půjčitel se zavazuje zajistit možnost užívání </w:t>
      </w:r>
      <w:r w:rsidR="00687FFC">
        <w:t>p</w:t>
      </w:r>
      <w:r w:rsidR="00687FFC" w:rsidRPr="00687FFC">
        <w:t xml:space="preserve">ředmětu výpůjčky </w:t>
      </w:r>
      <w:r w:rsidR="00687FFC">
        <w:t>v</w:t>
      </w:r>
      <w:r w:rsidR="00687FFC" w:rsidRPr="00687FFC">
        <w:t>ypůjčitelem po sjednanou dobu.</w:t>
      </w:r>
    </w:p>
    <w:p w14:paraId="1EF603E4" w14:textId="77777777" w:rsidR="00AF62FE" w:rsidRPr="00687FFC" w:rsidRDefault="00687FFC" w:rsidP="008E5ECB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4.2.</w:t>
      </w:r>
      <w:r>
        <w:tab/>
      </w:r>
      <w:r w:rsidR="00286128" w:rsidRPr="00374153">
        <w:t xml:space="preserve">Vypůjčitel je oprávněn užívat </w:t>
      </w:r>
      <w:r w:rsidR="00586B8F" w:rsidRPr="00374153">
        <w:t>předmět výpůjčky</w:t>
      </w:r>
      <w:r w:rsidR="00286128" w:rsidRPr="00374153">
        <w:t xml:space="preserve"> bezplatně, a to výhradně za účelem </w:t>
      </w:r>
      <w:r w:rsidR="00320318" w:rsidRPr="00374153">
        <w:t xml:space="preserve">realizace projektu </w:t>
      </w:r>
      <w:bookmarkStart w:id="0" w:name="_Hlk156463801"/>
      <w:r w:rsidR="00320318" w:rsidRPr="00374153">
        <w:t>„</w:t>
      </w:r>
      <w:r w:rsidR="00541BFC" w:rsidRPr="00AE3CC6">
        <w:t>Mokřady v nivě Hlubokého potoka</w:t>
      </w:r>
      <w:r w:rsidR="00320318" w:rsidRPr="00374153">
        <w:t>“</w:t>
      </w:r>
      <w:bookmarkEnd w:id="0"/>
      <w:r w:rsidR="00320318" w:rsidRPr="00374153">
        <w:t xml:space="preserve"> z</w:t>
      </w:r>
      <w:r w:rsidR="00982DCD" w:rsidRPr="00374153">
        <w:t xml:space="preserve"> příslušného </w:t>
      </w:r>
      <w:r w:rsidR="00320318" w:rsidRPr="00374153">
        <w:t>dotačního titulu</w:t>
      </w:r>
      <w:r w:rsidR="00982DCD" w:rsidRPr="00374153">
        <w:t xml:space="preserve"> OPŽP</w:t>
      </w:r>
      <w:r w:rsidR="00286128" w:rsidRPr="00374153">
        <w:t xml:space="preserve">. </w:t>
      </w:r>
      <w:r w:rsidR="00AF62FE" w:rsidRPr="00374153">
        <w:t>Za tímto účelem je vypůjčitel</w:t>
      </w:r>
      <w:r w:rsidR="00B73910" w:rsidRPr="00374153">
        <w:t xml:space="preserve"> oprávněn na </w:t>
      </w:r>
      <w:r w:rsidR="00586B8F" w:rsidRPr="00374153">
        <w:t>předmětu výpůjčky</w:t>
      </w:r>
      <w:r w:rsidR="00AF62FE" w:rsidRPr="00374153">
        <w:t xml:space="preserve"> provádět nutné úpravy, jako např. </w:t>
      </w:r>
      <w:r w:rsidR="0070445C" w:rsidRPr="00374153">
        <w:t xml:space="preserve">průzkumné práce, </w:t>
      </w:r>
      <w:r w:rsidR="00320318" w:rsidRPr="00374153">
        <w:t>vý</w:t>
      </w:r>
      <w:r w:rsidR="00982DCD" w:rsidRPr="00374153">
        <w:t>kopy,</w:t>
      </w:r>
      <w:r w:rsidR="00320318" w:rsidRPr="00374153">
        <w:t xml:space="preserve"> </w:t>
      </w:r>
      <w:r w:rsidR="00AF62FE" w:rsidRPr="00374153">
        <w:t>terénní úpravy</w:t>
      </w:r>
      <w:r w:rsidR="00982DCD" w:rsidRPr="00374153">
        <w:t xml:space="preserve"> a </w:t>
      </w:r>
      <w:r w:rsidR="00982DCD" w:rsidRPr="00687FFC">
        <w:t>další úpravy v nezbytném rozsahu pro realizaci opatření v souladu s podmínkami výše uvedeného dotačního titulu a zákona č. 283/2021 Sb., stavební zákon, v platném znění.</w:t>
      </w:r>
      <w:r w:rsidR="00AF62FE" w:rsidRPr="00687FFC">
        <w:t xml:space="preserve"> </w:t>
      </w:r>
      <w:r w:rsidRPr="00687FFC">
        <w:t xml:space="preserve">Vypůjčitel je oprávněn provést </w:t>
      </w:r>
      <w:r>
        <w:t xml:space="preserve">na předmětu výpůjčky </w:t>
      </w:r>
      <w:r w:rsidRPr="00687FFC">
        <w:t>výsadbu rostlin a porost</w:t>
      </w:r>
      <w:r>
        <w:t>ů.</w:t>
      </w:r>
      <w:r w:rsidR="00541BFC">
        <w:t xml:space="preserve"> </w:t>
      </w:r>
    </w:p>
    <w:p w14:paraId="5EFFFA3F" w14:textId="77777777" w:rsidR="008E5ECB" w:rsidRPr="00374153" w:rsidRDefault="008E5ECB" w:rsidP="008E5ECB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1D303A7A" w14:textId="77777777" w:rsidR="008F7760" w:rsidRDefault="00BF0582" w:rsidP="008E5ECB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4</w:t>
      </w:r>
      <w:r w:rsidR="00E839D8" w:rsidRPr="00374153">
        <w:t>.2</w:t>
      </w:r>
      <w:r w:rsidR="008E5ECB">
        <w:tab/>
      </w:r>
      <w:r w:rsidR="008F7760" w:rsidRPr="00374153">
        <w:t xml:space="preserve">Půjčitel výslovně souhlasí s tím, že na </w:t>
      </w:r>
      <w:r w:rsidR="00586B8F" w:rsidRPr="00374153">
        <w:t>předmětu výpůjčky</w:t>
      </w:r>
      <w:r w:rsidR="008F7760" w:rsidRPr="00374153">
        <w:t xml:space="preserve"> bude realizován projekt </w:t>
      </w:r>
      <w:r w:rsidR="00320318" w:rsidRPr="00374153">
        <w:t>„</w:t>
      </w:r>
      <w:r w:rsidR="00FC4FD8" w:rsidRPr="00AE3CC6">
        <w:t>Mokřady v nivě Hlubokého potoka</w:t>
      </w:r>
      <w:r w:rsidR="00320318" w:rsidRPr="00374153">
        <w:t>“</w:t>
      </w:r>
      <w:r w:rsidR="008F7760" w:rsidRPr="00374153">
        <w:t xml:space="preserve"> a zajištěna jeho udržitelnost po dobu min.</w:t>
      </w:r>
      <w:r w:rsidR="00284F45" w:rsidRPr="00374153">
        <w:t xml:space="preserve"> 10 let</w:t>
      </w:r>
      <w:r w:rsidR="0076533D" w:rsidRPr="00374153">
        <w:t xml:space="preserve"> </w:t>
      </w:r>
      <w:r>
        <w:t>od uvedení stavby do trvalého provozu</w:t>
      </w:r>
      <w:r w:rsidRPr="00374153">
        <w:t xml:space="preserve"> nebo od dokončení díla dle projektu</w:t>
      </w:r>
      <w:r w:rsidR="00284F45" w:rsidRPr="00374153">
        <w:t>, v souladu s podmínkami příslušného dotačního titulu</w:t>
      </w:r>
      <w:r w:rsidR="0076533D" w:rsidRPr="00374153">
        <w:t xml:space="preserve"> OPŽP</w:t>
      </w:r>
      <w:r w:rsidR="00284F45" w:rsidRPr="00374153">
        <w:t>.</w:t>
      </w:r>
      <w:r w:rsidR="00E95046" w:rsidRPr="00374153">
        <w:t xml:space="preserve"> </w:t>
      </w:r>
      <w:r w:rsidR="001739F3" w:rsidRPr="00374153">
        <w:t>Půjčitel se zavazuje poskytnout veškerou potřebnou součinnost k realizaci projektu a zajištění podmínek udržitelnosti</w:t>
      </w:r>
      <w:r w:rsidR="009906E7" w:rsidRPr="00374153">
        <w:t xml:space="preserve"> projektu</w:t>
      </w:r>
      <w:r w:rsidR="001739F3" w:rsidRPr="00374153">
        <w:t>.</w:t>
      </w:r>
      <w:r w:rsidR="00FC4FD8">
        <w:t xml:space="preserve"> </w:t>
      </w:r>
    </w:p>
    <w:p w14:paraId="5E4009E6" w14:textId="77777777" w:rsidR="008E5ECB" w:rsidRPr="00374153" w:rsidRDefault="008E5ECB" w:rsidP="008E5ECB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59C8A381" w14:textId="77777777" w:rsidR="00411B27" w:rsidRDefault="00BF0582" w:rsidP="008E5ECB">
      <w:pPr>
        <w:pStyle w:val="Normlnweb"/>
        <w:spacing w:before="0" w:beforeAutospacing="0" w:after="0" w:afterAutospacing="0"/>
        <w:ind w:left="567" w:hanging="567"/>
        <w:jc w:val="both"/>
      </w:pPr>
      <w:r>
        <w:t>4</w:t>
      </w:r>
      <w:r w:rsidR="00E839D8" w:rsidRPr="00374153">
        <w:t xml:space="preserve">.3 </w:t>
      </w:r>
      <w:r w:rsidR="008E5ECB">
        <w:tab/>
      </w:r>
      <w:r w:rsidR="00411B27" w:rsidRPr="00374153">
        <w:t xml:space="preserve">Vypůjčitel není oprávněn přenechat </w:t>
      </w:r>
      <w:r w:rsidR="00586B8F" w:rsidRPr="00374153">
        <w:t xml:space="preserve">předmět výpůjčky </w:t>
      </w:r>
      <w:r w:rsidR="00411B27" w:rsidRPr="00374153">
        <w:t>k užívání žádné třetí straně.</w:t>
      </w:r>
    </w:p>
    <w:p w14:paraId="01357BBC" w14:textId="77777777" w:rsidR="00BF0582" w:rsidRPr="00374153" w:rsidRDefault="00BF0582" w:rsidP="008E5ECB">
      <w:pPr>
        <w:pStyle w:val="Normlnweb"/>
        <w:spacing w:before="0" w:beforeAutospacing="0" w:after="0" w:afterAutospacing="0"/>
        <w:ind w:left="567" w:hanging="567"/>
        <w:jc w:val="both"/>
      </w:pPr>
    </w:p>
    <w:p w14:paraId="7BD8960A" w14:textId="77777777" w:rsidR="002C255E" w:rsidRPr="007D2D4E" w:rsidRDefault="00BF0582" w:rsidP="002C255E">
      <w:pPr>
        <w:pStyle w:val="Normlnweb"/>
        <w:spacing w:before="0" w:beforeAutospacing="0" w:after="0" w:afterAutospacing="0"/>
        <w:ind w:left="567" w:hanging="567"/>
        <w:jc w:val="both"/>
      </w:pPr>
      <w:r>
        <w:t>4.4.</w:t>
      </w:r>
      <w:r w:rsidR="008E5ECB">
        <w:tab/>
      </w:r>
      <w:r w:rsidRPr="00374153">
        <w:t>Vypůjčitel</w:t>
      </w:r>
      <w:r>
        <w:t xml:space="preserve"> je povinen chránit předmět výpůjčky před poškozením a užívat jej pouze ke sjednanému účelu způsobem přiměřeným povaze věci</w:t>
      </w:r>
      <w:r w:rsidRPr="007D2D4E">
        <w:t>.</w:t>
      </w:r>
      <w:r w:rsidR="002C255E" w:rsidRPr="007D2D4E">
        <w:t xml:space="preserve"> Vypůjčitel nenese zodpovědnost za případné škody způsobené na pozemku:</w:t>
      </w:r>
    </w:p>
    <w:p w14:paraId="3F00E70F" w14:textId="77777777" w:rsidR="002C255E" w:rsidRPr="007D2D4E" w:rsidRDefault="002C255E" w:rsidP="002C255E">
      <w:pPr>
        <w:pStyle w:val="Normlnweb"/>
        <w:spacing w:before="0" w:beforeAutospacing="0" w:after="0" w:afterAutospacing="0"/>
        <w:ind w:left="567"/>
        <w:jc w:val="both"/>
      </w:pPr>
      <w:r w:rsidRPr="007D2D4E">
        <w:t>- třetími osobami (např. nelegální uložení odpadu apod.)</w:t>
      </w:r>
    </w:p>
    <w:p w14:paraId="20ACFF58" w14:textId="77777777" w:rsidR="001E450B" w:rsidRDefault="002C255E" w:rsidP="002C255E">
      <w:pPr>
        <w:pStyle w:val="Normlnweb"/>
        <w:spacing w:before="0" w:beforeAutospacing="0" w:after="0" w:afterAutospacing="0"/>
        <w:ind w:left="567"/>
        <w:jc w:val="both"/>
      </w:pPr>
      <w:r w:rsidRPr="007D2D4E">
        <w:t>- živelnými pohromami (např. záplavy, požáry, zemětřesení apod.)</w:t>
      </w:r>
    </w:p>
    <w:p w14:paraId="27CCA518" w14:textId="77777777" w:rsidR="008E5ECB" w:rsidRPr="00374153" w:rsidRDefault="008E5ECB" w:rsidP="00374153">
      <w:pPr>
        <w:pStyle w:val="Normlnweb"/>
        <w:spacing w:before="0" w:beforeAutospacing="0" w:after="0" w:afterAutospacing="0"/>
        <w:jc w:val="both"/>
      </w:pPr>
    </w:p>
    <w:p w14:paraId="70E64030" w14:textId="77777777" w:rsidR="002B446B" w:rsidRDefault="00BF0582" w:rsidP="00BF0582">
      <w:pPr>
        <w:pStyle w:val="Nadpis3"/>
        <w:tabs>
          <w:tab w:val="left" w:pos="567"/>
        </w:tabs>
        <w:rPr>
          <w:sz w:val="24"/>
          <w:szCs w:val="24"/>
        </w:rPr>
      </w:pPr>
      <w:r w:rsidRPr="00BF0582">
        <w:rPr>
          <w:sz w:val="24"/>
          <w:szCs w:val="24"/>
        </w:rPr>
        <w:t>5</w:t>
      </w:r>
      <w:r w:rsidR="002B446B" w:rsidRPr="00BF0582">
        <w:rPr>
          <w:sz w:val="24"/>
          <w:szCs w:val="24"/>
        </w:rPr>
        <w:t>. </w:t>
      </w:r>
      <w:r w:rsidRPr="00BF0582">
        <w:rPr>
          <w:sz w:val="24"/>
          <w:szCs w:val="24"/>
        </w:rPr>
        <w:tab/>
      </w:r>
      <w:r w:rsidR="002B446B" w:rsidRPr="00BF0582">
        <w:rPr>
          <w:sz w:val="24"/>
          <w:szCs w:val="24"/>
        </w:rPr>
        <w:t>Náhrada škody</w:t>
      </w:r>
    </w:p>
    <w:p w14:paraId="4C3973AA" w14:textId="77777777" w:rsidR="00BF0582" w:rsidRPr="00BF0582" w:rsidRDefault="00BF0582" w:rsidP="00BF0582"/>
    <w:p w14:paraId="53170EE8" w14:textId="77777777" w:rsidR="002B446B" w:rsidRPr="00374153" w:rsidRDefault="00BF0582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5</w:t>
      </w:r>
      <w:r w:rsidR="002B446B" w:rsidRPr="00BF0582">
        <w:t xml:space="preserve">.1 </w:t>
      </w:r>
      <w:r w:rsidRPr="00BF0582">
        <w:tab/>
      </w:r>
      <w:r w:rsidR="00D0482E" w:rsidRPr="00BF0582">
        <w:t>Každá ze smluvních stran je oprávněna požadovat náhradu š</w:t>
      </w:r>
      <w:r w:rsidR="002B446B" w:rsidRPr="00BF0582">
        <w:t>kody vzniklé</w:t>
      </w:r>
      <w:r w:rsidR="00D0482E" w:rsidRPr="00BF0582">
        <w:t xml:space="preserve"> jí v</w:t>
      </w:r>
      <w:r w:rsidR="009906E7" w:rsidRPr="00BF0582">
        <w:t xml:space="preserve"> </w:t>
      </w:r>
      <w:r w:rsidR="00D0482E" w:rsidRPr="00BF0582">
        <w:t>důsledku porušení povinnost</w:t>
      </w:r>
      <w:r w:rsidR="002B446B" w:rsidRPr="00BF0582">
        <w:t xml:space="preserve">í </w:t>
      </w:r>
      <w:r w:rsidR="00D0482E" w:rsidRPr="00BF0582">
        <w:t xml:space="preserve">vyplývajících z této </w:t>
      </w:r>
      <w:r w:rsidR="00724FD0">
        <w:t>s</w:t>
      </w:r>
      <w:r w:rsidR="00D0482E" w:rsidRPr="00BF0582">
        <w:t>mlouvy</w:t>
      </w:r>
      <w:r w:rsidR="009906E7" w:rsidRPr="00BF0582">
        <w:t xml:space="preserve"> </w:t>
      </w:r>
      <w:r w:rsidR="00D0482E" w:rsidRPr="00BF0582">
        <w:t>druhou smluvní stranou</w:t>
      </w:r>
      <w:r w:rsidR="00724FD0">
        <w:t>, zejména znemožněním či omezením možnosti nerušeně užívat předmět výpůjčky.</w:t>
      </w:r>
    </w:p>
    <w:p w14:paraId="36A3C56E" w14:textId="77777777" w:rsidR="00986EA6" w:rsidRPr="00374153" w:rsidRDefault="00986EA6" w:rsidP="00374153">
      <w:pPr>
        <w:pStyle w:val="Normlnweb"/>
        <w:spacing w:before="0" w:beforeAutospacing="0" w:after="0" w:afterAutospacing="0"/>
        <w:jc w:val="both"/>
      </w:pPr>
    </w:p>
    <w:p w14:paraId="43D9DD0F" w14:textId="77777777" w:rsidR="003E1B1D" w:rsidRDefault="00724FD0" w:rsidP="00687FFC">
      <w:pPr>
        <w:pStyle w:val="Nadpis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3E1B1D" w:rsidRPr="00374153">
        <w:rPr>
          <w:sz w:val="24"/>
          <w:szCs w:val="24"/>
        </w:rPr>
        <w:t>. </w:t>
      </w:r>
      <w:r>
        <w:rPr>
          <w:sz w:val="24"/>
          <w:szCs w:val="24"/>
        </w:rPr>
        <w:tab/>
      </w:r>
      <w:r w:rsidR="003E1B1D" w:rsidRPr="00374153">
        <w:rPr>
          <w:sz w:val="24"/>
          <w:szCs w:val="24"/>
        </w:rPr>
        <w:t>Závěrečná ustanovení</w:t>
      </w:r>
    </w:p>
    <w:p w14:paraId="180268F6" w14:textId="77777777" w:rsidR="00724FD0" w:rsidRPr="00724FD0" w:rsidRDefault="00724FD0" w:rsidP="00724FD0"/>
    <w:p w14:paraId="2F81570C" w14:textId="77777777" w:rsidR="003E1B1D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6.</w:t>
      </w:r>
      <w:r w:rsidR="003E1B1D" w:rsidRPr="00374153">
        <w:t xml:space="preserve">1 </w:t>
      </w:r>
      <w:r>
        <w:tab/>
      </w:r>
      <w:r w:rsidR="003E1B1D" w:rsidRPr="00374153">
        <w:t>Změny</w:t>
      </w:r>
      <w:r w:rsidR="002B09A8" w:rsidRPr="00374153">
        <w:t xml:space="preserve"> a doplnění</w:t>
      </w:r>
      <w:r w:rsidR="003E1B1D" w:rsidRPr="00374153">
        <w:t xml:space="preserve"> této smlouvy lze činit pouze po dohodě obou stran písemnou formou</w:t>
      </w:r>
      <w:r w:rsidR="00433B90" w:rsidRPr="00374153">
        <w:t xml:space="preserve"> – číslovanými písemnými dodatky k této smlouvě</w:t>
      </w:r>
      <w:r w:rsidR="003E1B1D" w:rsidRPr="00374153">
        <w:t>.</w:t>
      </w:r>
    </w:p>
    <w:p w14:paraId="0FF52B3F" w14:textId="77777777" w:rsidR="00724FD0" w:rsidRPr="00374153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4B88D917" w14:textId="77777777" w:rsidR="003E1B1D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6</w:t>
      </w:r>
      <w:r w:rsidR="003E1B1D" w:rsidRPr="00374153">
        <w:t xml:space="preserve">.2 </w:t>
      </w:r>
      <w:r>
        <w:tab/>
      </w:r>
      <w:r w:rsidR="003E1B1D" w:rsidRPr="00374153">
        <w:t>Tato smlouva, jakož i práva a povinnosti na základě této smlouvy nebo v souvislosti s ní, se řídí občanským zákoníkem a ostatními právními předpisy České republiky.</w:t>
      </w:r>
    </w:p>
    <w:p w14:paraId="5BFD32F3" w14:textId="77777777" w:rsidR="00724FD0" w:rsidRPr="00374153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1B988E30" w14:textId="77777777" w:rsidR="003E1B1D" w:rsidRDefault="00724FD0" w:rsidP="00AE4FE6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6</w:t>
      </w:r>
      <w:r w:rsidR="003E1B1D" w:rsidRPr="00374153">
        <w:t>.</w:t>
      </w:r>
      <w:r w:rsidR="00BF770B" w:rsidRPr="00374153">
        <w:t>3</w:t>
      </w:r>
      <w:r w:rsidR="003E1B1D" w:rsidRPr="00374153">
        <w:t xml:space="preserve"> </w:t>
      </w:r>
      <w:r w:rsidR="00AE4FE6">
        <w:tab/>
      </w:r>
      <w:r w:rsidR="003E1B1D" w:rsidRPr="00374153">
        <w:t>Tato smlouva je uzavřena ve dvou (2) vyhotoveních, z nichž každá strana obdrží po jednom (1) vyhotovení.</w:t>
      </w:r>
    </w:p>
    <w:p w14:paraId="46938F38" w14:textId="77777777" w:rsidR="00724FD0" w:rsidRPr="00374153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</w:p>
    <w:p w14:paraId="25EA31A2" w14:textId="77777777" w:rsidR="003E1B1D" w:rsidRPr="00374153" w:rsidRDefault="00724FD0" w:rsidP="00724FD0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6</w:t>
      </w:r>
      <w:r w:rsidR="003E1B1D" w:rsidRPr="00374153">
        <w:t>.</w:t>
      </w:r>
      <w:r w:rsidR="00BF770B" w:rsidRPr="00374153">
        <w:t>4</w:t>
      </w:r>
      <w:r w:rsidR="003E1B1D" w:rsidRPr="00374153">
        <w:t xml:space="preserve"> </w:t>
      </w:r>
      <w:r>
        <w:tab/>
      </w:r>
      <w:r w:rsidR="003E1B1D" w:rsidRPr="00374153">
        <w:t>Smluvní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247EE8F9" w14:textId="77777777" w:rsidR="00433B90" w:rsidRPr="005D29D1" w:rsidRDefault="00433B90" w:rsidP="00374153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33BC591F" w14:textId="77777777" w:rsidR="00831DA2" w:rsidRDefault="00831DA2" w:rsidP="00374153">
      <w:pPr>
        <w:pStyle w:val="Normlnweb"/>
        <w:spacing w:before="0" w:beforeAutospacing="0" w:after="0" w:afterAutospacing="0"/>
        <w:rPr>
          <w:b/>
          <w:bCs/>
          <w:highlight w:val="yellow"/>
        </w:rPr>
      </w:pPr>
    </w:p>
    <w:p w14:paraId="5BB3CABC" w14:textId="77777777" w:rsidR="00831DA2" w:rsidRDefault="00831DA2" w:rsidP="00374153">
      <w:pPr>
        <w:pStyle w:val="Normlnweb"/>
        <w:spacing w:before="0" w:beforeAutospacing="0" w:after="0" w:afterAutospacing="0"/>
        <w:rPr>
          <w:b/>
          <w:bCs/>
          <w:highlight w:val="yellow"/>
        </w:rPr>
      </w:pPr>
    </w:p>
    <w:p w14:paraId="1B756B49" w14:textId="77777777" w:rsidR="00831DA2" w:rsidRDefault="00831DA2" w:rsidP="00374153">
      <w:pPr>
        <w:pStyle w:val="Normlnweb"/>
        <w:spacing w:before="0" w:beforeAutospacing="0" w:after="0" w:afterAutospacing="0"/>
        <w:rPr>
          <w:b/>
          <w:bCs/>
          <w:highlight w:val="yellow"/>
        </w:rPr>
      </w:pPr>
    </w:p>
    <w:p w14:paraId="02A192F6" w14:textId="77777777" w:rsidR="003E4081" w:rsidRPr="00831DA2" w:rsidRDefault="003E4081" w:rsidP="00374153">
      <w:pPr>
        <w:pStyle w:val="Normlnweb"/>
        <w:spacing w:before="0" w:beforeAutospacing="0" w:after="0" w:afterAutospacing="0"/>
        <w:rPr>
          <w:b/>
          <w:bCs/>
        </w:rPr>
      </w:pPr>
      <w:r w:rsidRPr="00831DA2">
        <w:rPr>
          <w:b/>
          <w:bCs/>
        </w:rPr>
        <w:lastRenderedPageBreak/>
        <w:t>Přílohy:</w:t>
      </w:r>
    </w:p>
    <w:p w14:paraId="0B8F86C4" w14:textId="77777777" w:rsidR="003E4081" w:rsidRPr="00374153" w:rsidRDefault="003E4081" w:rsidP="00374153">
      <w:pPr>
        <w:pStyle w:val="Normlnweb"/>
        <w:spacing w:before="0" w:beforeAutospacing="0" w:after="0" w:afterAutospacing="0"/>
      </w:pPr>
      <w:r w:rsidRPr="00831DA2">
        <w:t>- Příloha č. 1 – Vyznačení předmětu výpůjčky</w:t>
      </w:r>
    </w:p>
    <w:p w14:paraId="1C31C4CE" w14:textId="77777777" w:rsidR="003E4081" w:rsidRPr="005D29D1" w:rsidRDefault="003E4081" w:rsidP="00374153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3C57D4C4" w14:textId="77777777" w:rsidR="00831DA2" w:rsidRDefault="00831DA2" w:rsidP="00724FD0">
      <w:pPr>
        <w:pStyle w:val="Normlnweb"/>
        <w:tabs>
          <w:tab w:val="left" w:pos="4820"/>
        </w:tabs>
        <w:spacing w:before="0" w:beforeAutospacing="0" w:after="0" w:afterAutospacing="0"/>
      </w:pPr>
    </w:p>
    <w:p w14:paraId="108A27CE" w14:textId="77777777" w:rsidR="00831DA2" w:rsidRDefault="00831DA2" w:rsidP="00724FD0">
      <w:pPr>
        <w:pStyle w:val="Normlnweb"/>
        <w:tabs>
          <w:tab w:val="left" w:pos="4820"/>
        </w:tabs>
        <w:spacing w:before="0" w:beforeAutospacing="0" w:after="0" w:afterAutospacing="0"/>
      </w:pPr>
    </w:p>
    <w:p w14:paraId="1F25B54C" w14:textId="77777777" w:rsidR="003E1B1D" w:rsidRPr="00374153" w:rsidRDefault="00831DA2" w:rsidP="00831DA2">
      <w:pPr>
        <w:pStyle w:val="Normlnweb"/>
        <w:tabs>
          <w:tab w:val="left" w:pos="4536"/>
        </w:tabs>
        <w:spacing w:before="0" w:beforeAutospacing="0" w:after="0" w:afterAutospacing="0"/>
      </w:pPr>
      <w:r>
        <w:t>V Horních Ředicích</w:t>
      </w:r>
      <w:r w:rsidR="00E909B3" w:rsidRPr="00374153">
        <w:t xml:space="preserve"> </w:t>
      </w:r>
      <w:r w:rsidR="003E1B1D" w:rsidRPr="00374153">
        <w:t>dne ____</w:t>
      </w:r>
      <w:r w:rsidR="00724FD0">
        <w:t>_______</w:t>
      </w:r>
      <w:r>
        <w:t>_        </w:t>
      </w:r>
      <w:r>
        <w:tab/>
      </w:r>
      <w:r w:rsidR="005552C8" w:rsidRPr="00374153">
        <w:t>V</w:t>
      </w:r>
      <w:r>
        <w:t> Hradci Králové</w:t>
      </w:r>
      <w:r w:rsidR="003E1B1D" w:rsidRPr="00374153">
        <w:t xml:space="preserve"> dne _____</w:t>
      </w:r>
      <w:r w:rsidR="00724FD0">
        <w:t>_____</w:t>
      </w:r>
    </w:p>
    <w:p w14:paraId="04A8E593" w14:textId="77777777" w:rsidR="005552C8" w:rsidRPr="005D29D1" w:rsidRDefault="005552C8" w:rsidP="00831DA2">
      <w:pPr>
        <w:pStyle w:val="Normlnweb"/>
        <w:tabs>
          <w:tab w:val="left" w:pos="4536"/>
        </w:tabs>
        <w:spacing w:before="0" w:beforeAutospacing="0" w:after="0" w:afterAutospacing="0"/>
        <w:rPr>
          <w:sz w:val="16"/>
          <w:szCs w:val="16"/>
        </w:rPr>
      </w:pPr>
    </w:p>
    <w:p w14:paraId="5E7BFE62" w14:textId="77777777" w:rsidR="00724FD0" w:rsidRPr="00687FFC" w:rsidRDefault="00724FD0" w:rsidP="00831DA2">
      <w:pPr>
        <w:pStyle w:val="Normlnweb"/>
        <w:tabs>
          <w:tab w:val="left" w:pos="4536"/>
        </w:tabs>
        <w:spacing w:before="0" w:beforeAutospacing="0" w:after="0" w:afterAutospacing="0"/>
        <w:rPr>
          <w:b/>
          <w:bCs/>
        </w:rPr>
      </w:pPr>
      <w:r w:rsidRPr="00724FD0">
        <w:rPr>
          <w:b/>
          <w:bCs/>
        </w:rPr>
        <w:t>Půjčitel:</w:t>
      </w:r>
      <w:r w:rsidRPr="00724FD0">
        <w:rPr>
          <w:b/>
          <w:bCs/>
        </w:rPr>
        <w:tab/>
        <w:t>Vypůjčitel:</w:t>
      </w:r>
    </w:p>
    <w:p w14:paraId="55DAE877" w14:textId="77777777" w:rsidR="00724FD0" w:rsidRDefault="00724FD0" w:rsidP="00831DA2">
      <w:pPr>
        <w:pStyle w:val="Normlnweb"/>
        <w:tabs>
          <w:tab w:val="left" w:pos="4536"/>
        </w:tabs>
        <w:spacing w:before="0" w:beforeAutospacing="0" w:after="0" w:afterAutospacing="0"/>
      </w:pPr>
    </w:p>
    <w:p w14:paraId="4A150887" w14:textId="77777777" w:rsidR="005D29D1" w:rsidRPr="00374153" w:rsidRDefault="005D29D1" w:rsidP="00831DA2">
      <w:pPr>
        <w:pStyle w:val="Normlnweb"/>
        <w:tabs>
          <w:tab w:val="left" w:pos="4536"/>
        </w:tabs>
        <w:spacing w:before="0" w:beforeAutospacing="0" w:after="0" w:afterAutospacing="0"/>
      </w:pPr>
    </w:p>
    <w:p w14:paraId="23F50114" w14:textId="77777777" w:rsidR="003E1B1D" w:rsidRPr="00374153" w:rsidRDefault="003E1B1D" w:rsidP="00831DA2">
      <w:pPr>
        <w:pStyle w:val="Normlnweb"/>
        <w:tabs>
          <w:tab w:val="left" w:pos="4536"/>
        </w:tabs>
        <w:spacing w:before="0" w:beforeAutospacing="0" w:after="0" w:afterAutospacing="0"/>
      </w:pPr>
      <w:r w:rsidRPr="00374153">
        <w:t>________________________ </w:t>
      </w:r>
      <w:r w:rsidR="00831DA2">
        <w:t>                         </w:t>
      </w:r>
      <w:r w:rsidR="00831DA2">
        <w:tab/>
      </w:r>
      <w:r w:rsidRPr="00374153">
        <w:t>_____________________</w:t>
      </w:r>
      <w:r w:rsidR="00724FD0">
        <w:t>_______</w:t>
      </w:r>
      <w:r w:rsidRPr="00374153">
        <w:t>___</w:t>
      </w:r>
    </w:p>
    <w:p w14:paraId="09373489" w14:textId="77777777" w:rsidR="00831DA2" w:rsidRDefault="00831DA2" w:rsidP="00831DA2">
      <w:pPr>
        <w:pStyle w:val="Normlnweb"/>
        <w:tabs>
          <w:tab w:val="left" w:pos="4536"/>
        </w:tabs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Ing. Jiří </w:t>
      </w:r>
      <w:proofErr w:type="spellStart"/>
      <w:r>
        <w:rPr>
          <w:color w:val="464646"/>
        </w:rPr>
        <w:t>Kosel</w:t>
      </w:r>
      <w:proofErr w:type="spellEnd"/>
      <w:r w:rsidRPr="00831DA2">
        <w:rPr>
          <w:color w:val="464646"/>
        </w:rPr>
        <w:t xml:space="preserve"> </w:t>
      </w:r>
      <w:r>
        <w:rPr>
          <w:color w:val="464646"/>
        </w:rPr>
        <w:tab/>
        <w:t>Luboš Machek</w:t>
      </w:r>
    </w:p>
    <w:p w14:paraId="25E71E33" w14:textId="77777777" w:rsidR="00831DA2" w:rsidRPr="00831DA2" w:rsidRDefault="00831DA2" w:rsidP="00831DA2">
      <w:pPr>
        <w:pStyle w:val="Normlnweb"/>
        <w:tabs>
          <w:tab w:val="left" w:pos="4536"/>
        </w:tabs>
        <w:spacing w:before="0" w:beforeAutospacing="0" w:after="0" w:afterAutospacing="0"/>
        <w:rPr>
          <w:color w:val="464646"/>
        </w:rPr>
      </w:pPr>
      <w:r>
        <w:rPr>
          <w:color w:val="464646"/>
        </w:rPr>
        <w:t>starosta obce Horní Ředice</w:t>
      </w:r>
      <w:r>
        <w:rPr>
          <w:color w:val="464646"/>
        </w:rPr>
        <w:tab/>
        <w:t xml:space="preserve">předseda </w:t>
      </w:r>
      <w:r w:rsidRPr="0049797A">
        <w:rPr>
          <w:color w:val="464646"/>
        </w:rPr>
        <w:t xml:space="preserve">Czech River </w:t>
      </w:r>
      <w:proofErr w:type="spellStart"/>
      <w:r w:rsidRPr="0049797A">
        <w:rPr>
          <w:color w:val="464646"/>
        </w:rPr>
        <w:t>Restoration</w:t>
      </w:r>
      <w:proofErr w:type="spellEnd"/>
      <w:r w:rsidRPr="0049797A">
        <w:rPr>
          <w:color w:val="464646"/>
        </w:rPr>
        <w:t xml:space="preserve"> Centre, z.s.</w:t>
      </w:r>
    </w:p>
    <w:sectPr w:rsidR="00831DA2" w:rsidRPr="00831DA2" w:rsidSect="00E753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12ED" w14:textId="77777777" w:rsidR="00E753D6" w:rsidRDefault="00E753D6" w:rsidP="00986431">
      <w:r>
        <w:separator/>
      </w:r>
    </w:p>
  </w:endnote>
  <w:endnote w:type="continuationSeparator" w:id="0">
    <w:p w14:paraId="2D36376D" w14:textId="77777777" w:rsidR="00E753D6" w:rsidRDefault="00E753D6" w:rsidP="009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201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FFD5ADE" w14:textId="77777777" w:rsidR="00724FD0" w:rsidRPr="00724FD0" w:rsidRDefault="007869A3">
        <w:pPr>
          <w:pStyle w:val="Zpat"/>
          <w:jc w:val="center"/>
          <w:rPr>
            <w:sz w:val="22"/>
            <w:szCs w:val="22"/>
          </w:rPr>
        </w:pPr>
        <w:r w:rsidRPr="00724FD0">
          <w:rPr>
            <w:sz w:val="22"/>
            <w:szCs w:val="22"/>
          </w:rPr>
          <w:fldChar w:fldCharType="begin"/>
        </w:r>
        <w:r w:rsidR="00724FD0" w:rsidRPr="00724FD0">
          <w:rPr>
            <w:sz w:val="22"/>
            <w:szCs w:val="22"/>
          </w:rPr>
          <w:instrText>PAGE   \* MERGEFORMAT</w:instrText>
        </w:r>
        <w:r w:rsidRPr="00724FD0">
          <w:rPr>
            <w:sz w:val="22"/>
            <w:szCs w:val="22"/>
          </w:rPr>
          <w:fldChar w:fldCharType="separate"/>
        </w:r>
        <w:r w:rsidR="00BD024D">
          <w:rPr>
            <w:noProof/>
            <w:sz w:val="22"/>
            <w:szCs w:val="22"/>
          </w:rPr>
          <w:t>1</w:t>
        </w:r>
        <w:r w:rsidRPr="00724FD0">
          <w:rPr>
            <w:sz w:val="22"/>
            <w:szCs w:val="22"/>
          </w:rPr>
          <w:fldChar w:fldCharType="end"/>
        </w:r>
      </w:p>
    </w:sdtContent>
  </w:sdt>
  <w:p w14:paraId="7593D940" w14:textId="77777777" w:rsidR="00724FD0" w:rsidRDefault="00724F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53D5" w14:textId="77777777" w:rsidR="00E753D6" w:rsidRDefault="00E753D6" w:rsidP="00986431">
      <w:r>
        <w:separator/>
      </w:r>
    </w:p>
  </w:footnote>
  <w:footnote w:type="continuationSeparator" w:id="0">
    <w:p w14:paraId="29F208B9" w14:textId="77777777" w:rsidR="00E753D6" w:rsidRDefault="00E753D6" w:rsidP="0098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706"/>
    <w:multiLevelType w:val="multilevel"/>
    <w:tmpl w:val="4D9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362"/>
    <w:multiLevelType w:val="hybridMultilevel"/>
    <w:tmpl w:val="ACCE059E"/>
    <w:lvl w:ilvl="0" w:tplc="614AF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85A"/>
    <w:multiLevelType w:val="hybridMultilevel"/>
    <w:tmpl w:val="FBB4D7A8"/>
    <w:lvl w:ilvl="0" w:tplc="713A3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A55E5"/>
    <w:multiLevelType w:val="hybridMultilevel"/>
    <w:tmpl w:val="EA2A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CF2"/>
    <w:multiLevelType w:val="hybridMultilevel"/>
    <w:tmpl w:val="3FA8A572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AC66CEE"/>
    <w:multiLevelType w:val="hybridMultilevel"/>
    <w:tmpl w:val="CE065CD6"/>
    <w:lvl w:ilvl="0" w:tplc="DB96A1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C924A8"/>
    <w:multiLevelType w:val="multilevel"/>
    <w:tmpl w:val="FDA40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FB6087"/>
    <w:multiLevelType w:val="hybridMultilevel"/>
    <w:tmpl w:val="5B6CBB54"/>
    <w:lvl w:ilvl="0" w:tplc="F918CDAC">
      <w:start w:val="1"/>
      <w:numFmt w:val="upperLetter"/>
      <w:lvlText w:val="(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E7171"/>
    <w:multiLevelType w:val="hybridMultilevel"/>
    <w:tmpl w:val="86088390"/>
    <w:lvl w:ilvl="0" w:tplc="A0A8DD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4E36CC1"/>
    <w:multiLevelType w:val="hybridMultilevel"/>
    <w:tmpl w:val="E12C15C2"/>
    <w:lvl w:ilvl="0" w:tplc="2B945A8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9D4F70"/>
    <w:multiLevelType w:val="hybridMultilevel"/>
    <w:tmpl w:val="7850257A"/>
    <w:lvl w:ilvl="0" w:tplc="31DAD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D3406"/>
    <w:multiLevelType w:val="hybridMultilevel"/>
    <w:tmpl w:val="15BE845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841960"/>
    <w:multiLevelType w:val="hybridMultilevel"/>
    <w:tmpl w:val="4F2257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DCB22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DE4C9B"/>
    <w:multiLevelType w:val="hybridMultilevel"/>
    <w:tmpl w:val="E4869DB4"/>
    <w:lvl w:ilvl="0" w:tplc="B5A61824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2185D"/>
    <w:multiLevelType w:val="multilevel"/>
    <w:tmpl w:val="43A8F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F36549"/>
    <w:multiLevelType w:val="hybridMultilevel"/>
    <w:tmpl w:val="8CFE89DE"/>
    <w:lvl w:ilvl="0" w:tplc="7B0E6E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90A1EE5"/>
    <w:multiLevelType w:val="hybridMultilevel"/>
    <w:tmpl w:val="E80A5280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15F5"/>
    <w:multiLevelType w:val="hybridMultilevel"/>
    <w:tmpl w:val="3328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62E4"/>
    <w:multiLevelType w:val="hybridMultilevel"/>
    <w:tmpl w:val="ADD086B0"/>
    <w:lvl w:ilvl="0" w:tplc="CE0A0BF2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C81623F"/>
    <w:multiLevelType w:val="multilevel"/>
    <w:tmpl w:val="125C9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120E1F"/>
    <w:multiLevelType w:val="hybridMultilevel"/>
    <w:tmpl w:val="39386B88"/>
    <w:lvl w:ilvl="0" w:tplc="D4E4A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2DFF"/>
    <w:multiLevelType w:val="hybridMultilevel"/>
    <w:tmpl w:val="3FA8A572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0362717"/>
    <w:multiLevelType w:val="multilevel"/>
    <w:tmpl w:val="125C9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473406E"/>
    <w:multiLevelType w:val="hybridMultilevel"/>
    <w:tmpl w:val="13505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E73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135"/>
    <w:multiLevelType w:val="multilevel"/>
    <w:tmpl w:val="E288F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4E66342"/>
    <w:multiLevelType w:val="multilevel"/>
    <w:tmpl w:val="43A8F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7C20F5E"/>
    <w:multiLevelType w:val="multilevel"/>
    <w:tmpl w:val="FDA40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899559C"/>
    <w:multiLevelType w:val="hybridMultilevel"/>
    <w:tmpl w:val="EA845FD8"/>
    <w:lvl w:ilvl="0" w:tplc="C4DE2AB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A513782"/>
    <w:multiLevelType w:val="multilevel"/>
    <w:tmpl w:val="4934D9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00E40"/>
    <w:multiLevelType w:val="hybridMultilevel"/>
    <w:tmpl w:val="D3E8F362"/>
    <w:lvl w:ilvl="0" w:tplc="EF7AA8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94DDA"/>
    <w:multiLevelType w:val="hybridMultilevel"/>
    <w:tmpl w:val="C0947D1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E761B07"/>
    <w:multiLevelType w:val="hybridMultilevel"/>
    <w:tmpl w:val="1FF4488E"/>
    <w:lvl w:ilvl="0" w:tplc="F932A7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0100C4D"/>
    <w:multiLevelType w:val="hybridMultilevel"/>
    <w:tmpl w:val="33C8D6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5721E"/>
    <w:multiLevelType w:val="multilevel"/>
    <w:tmpl w:val="92A68864"/>
    <w:lvl w:ilvl="0">
      <w:start w:val="2"/>
      <w:numFmt w:val="upperLetter"/>
      <w:pStyle w:val="muj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E21A06"/>
    <w:multiLevelType w:val="hybridMultilevel"/>
    <w:tmpl w:val="1FE4D408"/>
    <w:lvl w:ilvl="0" w:tplc="614AF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631B0"/>
    <w:multiLevelType w:val="hybridMultilevel"/>
    <w:tmpl w:val="4FE6A7F2"/>
    <w:lvl w:ilvl="0" w:tplc="45AC5D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3FAB"/>
    <w:multiLevelType w:val="hybridMultilevel"/>
    <w:tmpl w:val="DDA0BD0C"/>
    <w:lvl w:ilvl="0" w:tplc="F9FCFEB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A2F6005"/>
    <w:multiLevelType w:val="multilevel"/>
    <w:tmpl w:val="D7545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E0577C0"/>
    <w:multiLevelType w:val="hybridMultilevel"/>
    <w:tmpl w:val="2204583A"/>
    <w:lvl w:ilvl="0" w:tplc="614AF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D4A7E"/>
    <w:multiLevelType w:val="hybridMultilevel"/>
    <w:tmpl w:val="93F00640"/>
    <w:lvl w:ilvl="0" w:tplc="E1B68820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1B2144B"/>
    <w:multiLevelType w:val="hybridMultilevel"/>
    <w:tmpl w:val="4D9E1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37F64"/>
    <w:multiLevelType w:val="hybridMultilevel"/>
    <w:tmpl w:val="A3B01F08"/>
    <w:lvl w:ilvl="0" w:tplc="080E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80453"/>
    <w:multiLevelType w:val="multilevel"/>
    <w:tmpl w:val="125C9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F287BEE"/>
    <w:multiLevelType w:val="hybridMultilevel"/>
    <w:tmpl w:val="1F264F3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1437327">
    <w:abstractNumId w:val="34"/>
  </w:num>
  <w:num w:numId="2" w16cid:durableId="485777760">
    <w:abstractNumId w:val="41"/>
  </w:num>
  <w:num w:numId="3" w16cid:durableId="1505777698">
    <w:abstractNumId w:val="20"/>
  </w:num>
  <w:num w:numId="4" w16cid:durableId="722363249">
    <w:abstractNumId w:val="0"/>
  </w:num>
  <w:num w:numId="5" w16cid:durableId="1549100178">
    <w:abstractNumId w:val="6"/>
  </w:num>
  <w:num w:numId="6" w16cid:durableId="1670256738">
    <w:abstractNumId w:val="23"/>
  </w:num>
  <w:num w:numId="7" w16cid:durableId="164370779">
    <w:abstractNumId w:val="43"/>
  </w:num>
  <w:num w:numId="8" w16cid:durableId="1878732393">
    <w:abstractNumId w:val="25"/>
  </w:num>
  <w:num w:numId="9" w16cid:durableId="401606452">
    <w:abstractNumId w:val="5"/>
  </w:num>
  <w:num w:numId="10" w16cid:durableId="705905536">
    <w:abstractNumId w:val="2"/>
  </w:num>
  <w:num w:numId="11" w16cid:durableId="699860050">
    <w:abstractNumId w:val="27"/>
  </w:num>
  <w:num w:numId="12" w16cid:durableId="498085287">
    <w:abstractNumId w:val="26"/>
  </w:num>
  <w:num w:numId="13" w16cid:durableId="179315998">
    <w:abstractNumId w:val="15"/>
  </w:num>
  <w:num w:numId="14" w16cid:durableId="1718970293">
    <w:abstractNumId w:val="38"/>
  </w:num>
  <w:num w:numId="15" w16cid:durableId="1540628521">
    <w:abstractNumId w:val="44"/>
  </w:num>
  <w:num w:numId="16" w16cid:durableId="1046639820">
    <w:abstractNumId w:val="8"/>
  </w:num>
  <w:num w:numId="17" w16cid:durableId="1357853158">
    <w:abstractNumId w:val="36"/>
  </w:num>
  <w:num w:numId="18" w16cid:durableId="1211961310">
    <w:abstractNumId w:val="42"/>
  </w:num>
  <w:num w:numId="19" w16cid:durableId="746878627">
    <w:abstractNumId w:val="24"/>
  </w:num>
  <w:num w:numId="20" w16cid:durableId="1624191410">
    <w:abstractNumId w:val="10"/>
  </w:num>
  <w:num w:numId="21" w16cid:durableId="1682782561">
    <w:abstractNumId w:val="3"/>
  </w:num>
  <w:num w:numId="22" w16cid:durableId="2118987314">
    <w:abstractNumId w:val="1"/>
  </w:num>
  <w:num w:numId="23" w16cid:durableId="1486117967">
    <w:abstractNumId w:val="35"/>
  </w:num>
  <w:num w:numId="24" w16cid:durableId="1119565445">
    <w:abstractNumId w:val="39"/>
  </w:num>
  <w:num w:numId="25" w16cid:durableId="754782024">
    <w:abstractNumId w:val="21"/>
  </w:num>
  <w:num w:numId="26" w16cid:durableId="35280541">
    <w:abstractNumId w:val="33"/>
  </w:num>
  <w:num w:numId="27" w16cid:durableId="126247009">
    <w:abstractNumId w:val="32"/>
  </w:num>
  <w:num w:numId="28" w16cid:durableId="1945725227">
    <w:abstractNumId w:val="17"/>
  </w:num>
  <w:num w:numId="29" w16cid:durableId="1390686474">
    <w:abstractNumId w:val="14"/>
  </w:num>
  <w:num w:numId="30" w16cid:durableId="128059026">
    <w:abstractNumId w:val="16"/>
  </w:num>
  <w:num w:numId="31" w16cid:durableId="1269695523">
    <w:abstractNumId w:val="9"/>
  </w:num>
  <w:num w:numId="32" w16cid:durableId="1620843428">
    <w:abstractNumId w:val="4"/>
  </w:num>
  <w:num w:numId="33" w16cid:durableId="940406433">
    <w:abstractNumId w:val="22"/>
  </w:num>
  <w:num w:numId="34" w16cid:durableId="42678896">
    <w:abstractNumId w:val="12"/>
  </w:num>
  <w:num w:numId="35" w16cid:durableId="1261796588">
    <w:abstractNumId w:val="28"/>
  </w:num>
  <w:num w:numId="36" w16cid:durableId="1345592068">
    <w:abstractNumId w:val="11"/>
  </w:num>
  <w:num w:numId="37" w16cid:durableId="1196114720">
    <w:abstractNumId w:val="31"/>
  </w:num>
  <w:num w:numId="38" w16cid:durableId="1360737173">
    <w:abstractNumId w:val="40"/>
  </w:num>
  <w:num w:numId="39" w16cid:durableId="1857499556">
    <w:abstractNumId w:val="13"/>
  </w:num>
  <w:num w:numId="40" w16cid:durableId="1997226249">
    <w:abstractNumId w:val="29"/>
  </w:num>
  <w:num w:numId="41" w16cid:durableId="1097795171">
    <w:abstractNumId w:val="18"/>
  </w:num>
  <w:num w:numId="42" w16cid:durableId="489909500">
    <w:abstractNumId w:val="7"/>
  </w:num>
  <w:num w:numId="43" w16cid:durableId="254873413">
    <w:abstractNumId w:val="19"/>
  </w:num>
  <w:num w:numId="44" w16cid:durableId="468405820">
    <w:abstractNumId w:val="30"/>
  </w:num>
  <w:num w:numId="45" w16cid:durableId="170416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1"/>
    <w:rsid w:val="00000249"/>
    <w:rsid w:val="0000515C"/>
    <w:rsid w:val="000054BA"/>
    <w:rsid w:val="000073DC"/>
    <w:rsid w:val="00020671"/>
    <w:rsid w:val="0002241E"/>
    <w:rsid w:val="00022D7E"/>
    <w:rsid w:val="00023E73"/>
    <w:rsid w:val="0002625C"/>
    <w:rsid w:val="0002777D"/>
    <w:rsid w:val="00030334"/>
    <w:rsid w:val="00032D6C"/>
    <w:rsid w:val="000332AF"/>
    <w:rsid w:val="00035CCB"/>
    <w:rsid w:val="000402AD"/>
    <w:rsid w:val="0004698D"/>
    <w:rsid w:val="00050FE2"/>
    <w:rsid w:val="00051EC0"/>
    <w:rsid w:val="000567FC"/>
    <w:rsid w:val="00061D26"/>
    <w:rsid w:val="00067BBD"/>
    <w:rsid w:val="00081BF2"/>
    <w:rsid w:val="00084EE2"/>
    <w:rsid w:val="0009002E"/>
    <w:rsid w:val="000905A6"/>
    <w:rsid w:val="00092A09"/>
    <w:rsid w:val="00097048"/>
    <w:rsid w:val="000A0942"/>
    <w:rsid w:val="000A0CC4"/>
    <w:rsid w:val="000A53ED"/>
    <w:rsid w:val="000A640E"/>
    <w:rsid w:val="000A6472"/>
    <w:rsid w:val="000B0778"/>
    <w:rsid w:val="000B0C64"/>
    <w:rsid w:val="000B357B"/>
    <w:rsid w:val="000B3714"/>
    <w:rsid w:val="000B79BA"/>
    <w:rsid w:val="000B7B3B"/>
    <w:rsid w:val="000C2A3F"/>
    <w:rsid w:val="000C4A54"/>
    <w:rsid w:val="000C59C7"/>
    <w:rsid w:val="000C6992"/>
    <w:rsid w:val="000C7E40"/>
    <w:rsid w:val="000D173C"/>
    <w:rsid w:val="000E3224"/>
    <w:rsid w:val="000E5CC1"/>
    <w:rsid w:val="000E5FF3"/>
    <w:rsid w:val="000E6F2F"/>
    <w:rsid w:val="000E72C5"/>
    <w:rsid w:val="000F4826"/>
    <w:rsid w:val="000F5C39"/>
    <w:rsid w:val="00100DD6"/>
    <w:rsid w:val="00101C72"/>
    <w:rsid w:val="00111445"/>
    <w:rsid w:val="001118D7"/>
    <w:rsid w:val="00120FA5"/>
    <w:rsid w:val="00121FCF"/>
    <w:rsid w:val="00126E2F"/>
    <w:rsid w:val="00127088"/>
    <w:rsid w:val="00132A26"/>
    <w:rsid w:val="00135F82"/>
    <w:rsid w:val="00141B2B"/>
    <w:rsid w:val="001421B0"/>
    <w:rsid w:val="00143165"/>
    <w:rsid w:val="00153400"/>
    <w:rsid w:val="0015469B"/>
    <w:rsid w:val="001573EC"/>
    <w:rsid w:val="00157871"/>
    <w:rsid w:val="00157D66"/>
    <w:rsid w:val="001611C5"/>
    <w:rsid w:val="00164733"/>
    <w:rsid w:val="0016501D"/>
    <w:rsid w:val="00166162"/>
    <w:rsid w:val="001739F3"/>
    <w:rsid w:val="00173A3A"/>
    <w:rsid w:val="00181959"/>
    <w:rsid w:val="00195753"/>
    <w:rsid w:val="00196C38"/>
    <w:rsid w:val="001A19F4"/>
    <w:rsid w:val="001A24C8"/>
    <w:rsid w:val="001A2F05"/>
    <w:rsid w:val="001A584B"/>
    <w:rsid w:val="001A712A"/>
    <w:rsid w:val="001A73A3"/>
    <w:rsid w:val="001B13F1"/>
    <w:rsid w:val="001B1BA2"/>
    <w:rsid w:val="001B2B4F"/>
    <w:rsid w:val="001B2BE8"/>
    <w:rsid w:val="001B4CE3"/>
    <w:rsid w:val="001B600D"/>
    <w:rsid w:val="001C0F48"/>
    <w:rsid w:val="001C40F0"/>
    <w:rsid w:val="001C47B9"/>
    <w:rsid w:val="001D49D9"/>
    <w:rsid w:val="001D7660"/>
    <w:rsid w:val="001D7C4D"/>
    <w:rsid w:val="001E139C"/>
    <w:rsid w:val="001E259C"/>
    <w:rsid w:val="001E43E4"/>
    <w:rsid w:val="001E450B"/>
    <w:rsid w:val="001E5266"/>
    <w:rsid w:val="001E5AF1"/>
    <w:rsid w:val="001F008D"/>
    <w:rsid w:val="001F0A65"/>
    <w:rsid w:val="001F2392"/>
    <w:rsid w:val="001F413F"/>
    <w:rsid w:val="001F491A"/>
    <w:rsid w:val="00202351"/>
    <w:rsid w:val="0020574B"/>
    <w:rsid w:val="00212A23"/>
    <w:rsid w:val="00214D57"/>
    <w:rsid w:val="0021777C"/>
    <w:rsid w:val="00221EE3"/>
    <w:rsid w:val="00224475"/>
    <w:rsid w:val="002252CD"/>
    <w:rsid w:val="002257C7"/>
    <w:rsid w:val="00227D95"/>
    <w:rsid w:val="00232767"/>
    <w:rsid w:val="002363D7"/>
    <w:rsid w:val="002366E3"/>
    <w:rsid w:val="00240A38"/>
    <w:rsid w:val="00241090"/>
    <w:rsid w:val="00247A22"/>
    <w:rsid w:val="00250A1F"/>
    <w:rsid w:val="00253CDA"/>
    <w:rsid w:val="00257C5B"/>
    <w:rsid w:val="00261128"/>
    <w:rsid w:val="00261BC2"/>
    <w:rsid w:val="002656A9"/>
    <w:rsid w:val="00270F00"/>
    <w:rsid w:val="002713E5"/>
    <w:rsid w:val="002750E3"/>
    <w:rsid w:val="002804DC"/>
    <w:rsid w:val="00281830"/>
    <w:rsid w:val="00283031"/>
    <w:rsid w:val="00284942"/>
    <w:rsid w:val="00284F45"/>
    <w:rsid w:val="00286128"/>
    <w:rsid w:val="00292C1F"/>
    <w:rsid w:val="00295C7F"/>
    <w:rsid w:val="002A63F6"/>
    <w:rsid w:val="002B09A8"/>
    <w:rsid w:val="002B0DE6"/>
    <w:rsid w:val="002B181A"/>
    <w:rsid w:val="002B446B"/>
    <w:rsid w:val="002C16D8"/>
    <w:rsid w:val="002C255E"/>
    <w:rsid w:val="002C2EE0"/>
    <w:rsid w:val="002C7BBB"/>
    <w:rsid w:val="002D1AFD"/>
    <w:rsid w:val="002E249F"/>
    <w:rsid w:val="002E3FA9"/>
    <w:rsid w:val="002E50BA"/>
    <w:rsid w:val="002F4BB4"/>
    <w:rsid w:val="00301641"/>
    <w:rsid w:val="00301698"/>
    <w:rsid w:val="003045BB"/>
    <w:rsid w:val="00305A9C"/>
    <w:rsid w:val="00306C9C"/>
    <w:rsid w:val="00316703"/>
    <w:rsid w:val="00320318"/>
    <w:rsid w:val="0032194D"/>
    <w:rsid w:val="0032302A"/>
    <w:rsid w:val="00324E26"/>
    <w:rsid w:val="00331797"/>
    <w:rsid w:val="003368AD"/>
    <w:rsid w:val="00337114"/>
    <w:rsid w:val="00342633"/>
    <w:rsid w:val="00347604"/>
    <w:rsid w:val="0035106B"/>
    <w:rsid w:val="003557B1"/>
    <w:rsid w:val="00357D27"/>
    <w:rsid w:val="0036086C"/>
    <w:rsid w:val="00363BA7"/>
    <w:rsid w:val="00367321"/>
    <w:rsid w:val="0037281F"/>
    <w:rsid w:val="00374153"/>
    <w:rsid w:val="00375406"/>
    <w:rsid w:val="00375DA0"/>
    <w:rsid w:val="0037641F"/>
    <w:rsid w:val="00376C86"/>
    <w:rsid w:val="00380497"/>
    <w:rsid w:val="00393B48"/>
    <w:rsid w:val="00394834"/>
    <w:rsid w:val="00394896"/>
    <w:rsid w:val="00394D1E"/>
    <w:rsid w:val="003A539D"/>
    <w:rsid w:val="003B009A"/>
    <w:rsid w:val="003B2117"/>
    <w:rsid w:val="003B2628"/>
    <w:rsid w:val="003B5D7A"/>
    <w:rsid w:val="003C1FCE"/>
    <w:rsid w:val="003C5969"/>
    <w:rsid w:val="003D185C"/>
    <w:rsid w:val="003D593F"/>
    <w:rsid w:val="003E03A0"/>
    <w:rsid w:val="003E10B6"/>
    <w:rsid w:val="003E1B1D"/>
    <w:rsid w:val="003E3EC9"/>
    <w:rsid w:val="003E4081"/>
    <w:rsid w:val="003E66BA"/>
    <w:rsid w:val="003F166B"/>
    <w:rsid w:val="003F4DC1"/>
    <w:rsid w:val="003F51FE"/>
    <w:rsid w:val="0040428E"/>
    <w:rsid w:val="0041132E"/>
    <w:rsid w:val="00411B27"/>
    <w:rsid w:val="00411BFC"/>
    <w:rsid w:val="00413DD2"/>
    <w:rsid w:val="00414CF9"/>
    <w:rsid w:val="00420892"/>
    <w:rsid w:val="00424F21"/>
    <w:rsid w:val="00425BD2"/>
    <w:rsid w:val="004263E4"/>
    <w:rsid w:val="004263FC"/>
    <w:rsid w:val="00426645"/>
    <w:rsid w:val="00433B90"/>
    <w:rsid w:val="004443BB"/>
    <w:rsid w:val="00445B00"/>
    <w:rsid w:val="00451389"/>
    <w:rsid w:val="00451BD5"/>
    <w:rsid w:val="00453358"/>
    <w:rsid w:val="004571D2"/>
    <w:rsid w:val="004605B5"/>
    <w:rsid w:val="00466B5F"/>
    <w:rsid w:val="0046795D"/>
    <w:rsid w:val="004716E5"/>
    <w:rsid w:val="004761AC"/>
    <w:rsid w:val="00493037"/>
    <w:rsid w:val="00493710"/>
    <w:rsid w:val="00495E81"/>
    <w:rsid w:val="00496BD8"/>
    <w:rsid w:val="0049797A"/>
    <w:rsid w:val="004C1224"/>
    <w:rsid w:val="004C319A"/>
    <w:rsid w:val="004C6550"/>
    <w:rsid w:val="004C6A36"/>
    <w:rsid w:val="004D1D46"/>
    <w:rsid w:val="004D23DB"/>
    <w:rsid w:val="004D3C0A"/>
    <w:rsid w:val="004D6462"/>
    <w:rsid w:val="004E0F42"/>
    <w:rsid w:val="004E21D2"/>
    <w:rsid w:val="004E335A"/>
    <w:rsid w:val="004F534B"/>
    <w:rsid w:val="00500314"/>
    <w:rsid w:val="0050145C"/>
    <w:rsid w:val="00503384"/>
    <w:rsid w:val="005100CE"/>
    <w:rsid w:val="00511AC8"/>
    <w:rsid w:val="00515EEB"/>
    <w:rsid w:val="005233C8"/>
    <w:rsid w:val="0052419B"/>
    <w:rsid w:val="00526247"/>
    <w:rsid w:val="00527EAD"/>
    <w:rsid w:val="00541BFC"/>
    <w:rsid w:val="005449E5"/>
    <w:rsid w:val="00546F61"/>
    <w:rsid w:val="00552A8C"/>
    <w:rsid w:val="0055372E"/>
    <w:rsid w:val="005552C8"/>
    <w:rsid w:val="0055797D"/>
    <w:rsid w:val="00563223"/>
    <w:rsid w:val="0057436C"/>
    <w:rsid w:val="005746D3"/>
    <w:rsid w:val="00576E9C"/>
    <w:rsid w:val="0058415E"/>
    <w:rsid w:val="00584FFF"/>
    <w:rsid w:val="00586B8F"/>
    <w:rsid w:val="005910D6"/>
    <w:rsid w:val="00593AC1"/>
    <w:rsid w:val="00596A7F"/>
    <w:rsid w:val="005A5AA9"/>
    <w:rsid w:val="005A7A62"/>
    <w:rsid w:val="005B013E"/>
    <w:rsid w:val="005B15FD"/>
    <w:rsid w:val="005B4ED4"/>
    <w:rsid w:val="005B61BF"/>
    <w:rsid w:val="005B78E6"/>
    <w:rsid w:val="005C3EAF"/>
    <w:rsid w:val="005C7607"/>
    <w:rsid w:val="005C79E8"/>
    <w:rsid w:val="005D1B9C"/>
    <w:rsid w:val="005D1FB9"/>
    <w:rsid w:val="005D29D1"/>
    <w:rsid w:val="005E120B"/>
    <w:rsid w:val="005E454D"/>
    <w:rsid w:val="005F56E8"/>
    <w:rsid w:val="00600B9F"/>
    <w:rsid w:val="00600D9C"/>
    <w:rsid w:val="00616A01"/>
    <w:rsid w:val="00620390"/>
    <w:rsid w:val="00621A11"/>
    <w:rsid w:val="00622DD1"/>
    <w:rsid w:val="00626711"/>
    <w:rsid w:val="00630357"/>
    <w:rsid w:val="00632A5C"/>
    <w:rsid w:val="00636B3E"/>
    <w:rsid w:val="006404CF"/>
    <w:rsid w:val="00640EAA"/>
    <w:rsid w:val="00646B5B"/>
    <w:rsid w:val="00654906"/>
    <w:rsid w:val="00655E41"/>
    <w:rsid w:val="006565E6"/>
    <w:rsid w:val="00661E9C"/>
    <w:rsid w:val="006662D7"/>
    <w:rsid w:val="00670336"/>
    <w:rsid w:val="00672BF0"/>
    <w:rsid w:val="00673FD3"/>
    <w:rsid w:val="00677797"/>
    <w:rsid w:val="00681469"/>
    <w:rsid w:val="00682BF9"/>
    <w:rsid w:val="00685BD8"/>
    <w:rsid w:val="00686058"/>
    <w:rsid w:val="00687FFC"/>
    <w:rsid w:val="00690898"/>
    <w:rsid w:val="00692E80"/>
    <w:rsid w:val="00695B25"/>
    <w:rsid w:val="006A2B53"/>
    <w:rsid w:val="006A4883"/>
    <w:rsid w:val="006A6972"/>
    <w:rsid w:val="006B573E"/>
    <w:rsid w:val="006C1281"/>
    <w:rsid w:val="006C2659"/>
    <w:rsid w:val="006C50FE"/>
    <w:rsid w:val="006D4DD2"/>
    <w:rsid w:val="006D7DEC"/>
    <w:rsid w:val="006E22F1"/>
    <w:rsid w:val="006E26BE"/>
    <w:rsid w:val="006E497A"/>
    <w:rsid w:val="006E6E1E"/>
    <w:rsid w:val="006F10F6"/>
    <w:rsid w:val="006F449B"/>
    <w:rsid w:val="006F4522"/>
    <w:rsid w:val="006F45BC"/>
    <w:rsid w:val="006F6EB2"/>
    <w:rsid w:val="00701513"/>
    <w:rsid w:val="00701614"/>
    <w:rsid w:val="00703EA1"/>
    <w:rsid w:val="0070445C"/>
    <w:rsid w:val="00707D77"/>
    <w:rsid w:val="00710AB1"/>
    <w:rsid w:val="0071158F"/>
    <w:rsid w:val="0071299A"/>
    <w:rsid w:val="00717A30"/>
    <w:rsid w:val="00724FD0"/>
    <w:rsid w:val="00731302"/>
    <w:rsid w:val="007318A0"/>
    <w:rsid w:val="00732568"/>
    <w:rsid w:val="00737FA6"/>
    <w:rsid w:val="007435EB"/>
    <w:rsid w:val="007439B8"/>
    <w:rsid w:val="00745C80"/>
    <w:rsid w:val="00745F45"/>
    <w:rsid w:val="0075315F"/>
    <w:rsid w:val="0075416B"/>
    <w:rsid w:val="0075444E"/>
    <w:rsid w:val="007560DB"/>
    <w:rsid w:val="0076339E"/>
    <w:rsid w:val="0076533D"/>
    <w:rsid w:val="00765F27"/>
    <w:rsid w:val="00766BDD"/>
    <w:rsid w:val="00767F28"/>
    <w:rsid w:val="007762D8"/>
    <w:rsid w:val="007869A3"/>
    <w:rsid w:val="00790287"/>
    <w:rsid w:val="00791AF2"/>
    <w:rsid w:val="007A2654"/>
    <w:rsid w:val="007A5AFE"/>
    <w:rsid w:val="007A5EB1"/>
    <w:rsid w:val="007B40F1"/>
    <w:rsid w:val="007B591A"/>
    <w:rsid w:val="007C0327"/>
    <w:rsid w:val="007C0484"/>
    <w:rsid w:val="007C20F9"/>
    <w:rsid w:val="007C6095"/>
    <w:rsid w:val="007D1B2B"/>
    <w:rsid w:val="007D2D4E"/>
    <w:rsid w:val="007D4FC2"/>
    <w:rsid w:val="007D5508"/>
    <w:rsid w:val="007D5D28"/>
    <w:rsid w:val="007D7911"/>
    <w:rsid w:val="007E0CDC"/>
    <w:rsid w:val="007E3D88"/>
    <w:rsid w:val="007F0E26"/>
    <w:rsid w:val="007F207A"/>
    <w:rsid w:val="007F56A4"/>
    <w:rsid w:val="007F7F0D"/>
    <w:rsid w:val="00803781"/>
    <w:rsid w:val="008037AC"/>
    <w:rsid w:val="00806955"/>
    <w:rsid w:val="00810430"/>
    <w:rsid w:val="00810F2A"/>
    <w:rsid w:val="008113CF"/>
    <w:rsid w:val="00811DD8"/>
    <w:rsid w:val="0081306B"/>
    <w:rsid w:val="0081593E"/>
    <w:rsid w:val="00820FD7"/>
    <w:rsid w:val="0082531E"/>
    <w:rsid w:val="0082662C"/>
    <w:rsid w:val="00831DA2"/>
    <w:rsid w:val="008359A1"/>
    <w:rsid w:val="00843E2A"/>
    <w:rsid w:val="0084462A"/>
    <w:rsid w:val="008551E7"/>
    <w:rsid w:val="0085599C"/>
    <w:rsid w:val="008568E7"/>
    <w:rsid w:val="00856A36"/>
    <w:rsid w:val="00856B41"/>
    <w:rsid w:val="00860541"/>
    <w:rsid w:val="00862A18"/>
    <w:rsid w:val="00864A8B"/>
    <w:rsid w:val="00864B9B"/>
    <w:rsid w:val="0086577C"/>
    <w:rsid w:val="00871CF8"/>
    <w:rsid w:val="00873EAA"/>
    <w:rsid w:val="008774C7"/>
    <w:rsid w:val="008801D1"/>
    <w:rsid w:val="008801F7"/>
    <w:rsid w:val="0088033A"/>
    <w:rsid w:val="00883FFC"/>
    <w:rsid w:val="008848D4"/>
    <w:rsid w:val="00893B70"/>
    <w:rsid w:val="008B0209"/>
    <w:rsid w:val="008B12B3"/>
    <w:rsid w:val="008B5AA2"/>
    <w:rsid w:val="008B775C"/>
    <w:rsid w:val="008C138F"/>
    <w:rsid w:val="008C1528"/>
    <w:rsid w:val="008C5CD3"/>
    <w:rsid w:val="008D15D6"/>
    <w:rsid w:val="008D2FBF"/>
    <w:rsid w:val="008D3B81"/>
    <w:rsid w:val="008E43F1"/>
    <w:rsid w:val="008E53C2"/>
    <w:rsid w:val="008E5ECB"/>
    <w:rsid w:val="008F1FB1"/>
    <w:rsid w:val="008F3128"/>
    <w:rsid w:val="008F3BAF"/>
    <w:rsid w:val="008F40F2"/>
    <w:rsid w:val="008F4259"/>
    <w:rsid w:val="008F7760"/>
    <w:rsid w:val="00901F74"/>
    <w:rsid w:val="00902342"/>
    <w:rsid w:val="0091084F"/>
    <w:rsid w:val="009130AD"/>
    <w:rsid w:val="00930762"/>
    <w:rsid w:val="009325CA"/>
    <w:rsid w:val="009331D0"/>
    <w:rsid w:val="0093636A"/>
    <w:rsid w:val="00940400"/>
    <w:rsid w:val="00940D92"/>
    <w:rsid w:val="00940DD0"/>
    <w:rsid w:val="00941EEF"/>
    <w:rsid w:val="00945472"/>
    <w:rsid w:val="00947A40"/>
    <w:rsid w:val="00947B38"/>
    <w:rsid w:val="00947BD0"/>
    <w:rsid w:val="00951F8E"/>
    <w:rsid w:val="0095228B"/>
    <w:rsid w:val="00952DDF"/>
    <w:rsid w:val="009531F8"/>
    <w:rsid w:val="0095412C"/>
    <w:rsid w:val="00955482"/>
    <w:rsid w:val="00955493"/>
    <w:rsid w:val="00965D16"/>
    <w:rsid w:val="00966B7E"/>
    <w:rsid w:val="009731E0"/>
    <w:rsid w:val="00973304"/>
    <w:rsid w:val="00976F4E"/>
    <w:rsid w:val="00982DCD"/>
    <w:rsid w:val="0098574F"/>
    <w:rsid w:val="00986431"/>
    <w:rsid w:val="00986EA6"/>
    <w:rsid w:val="009906E7"/>
    <w:rsid w:val="009915D6"/>
    <w:rsid w:val="009947C5"/>
    <w:rsid w:val="009A3142"/>
    <w:rsid w:val="009A6E70"/>
    <w:rsid w:val="009A7B1B"/>
    <w:rsid w:val="009A7E6A"/>
    <w:rsid w:val="009B031C"/>
    <w:rsid w:val="009B52E0"/>
    <w:rsid w:val="009B5E07"/>
    <w:rsid w:val="009B6271"/>
    <w:rsid w:val="009B7066"/>
    <w:rsid w:val="009C215A"/>
    <w:rsid w:val="009C2C4E"/>
    <w:rsid w:val="009C5171"/>
    <w:rsid w:val="009C7367"/>
    <w:rsid w:val="009E4DF7"/>
    <w:rsid w:val="009F09EE"/>
    <w:rsid w:val="009F0A1D"/>
    <w:rsid w:val="009F38B1"/>
    <w:rsid w:val="009F4317"/>
    <w:rsid w:val="009F6D1B"/>
    <w:rsid w:val="00A01415"/>
    <w:rsid w:val="00A038C0"/>
    <w:rsid w:val="00A04721"/>
    <w:rsid w:val="00A04C31"/>
    <w:rsid w:val="00A0549E"/>
    <w:rsid w:val="00A0787E"/>
    <w:rsid w:val="00A125D6"/>
    <w:rsid w:val="00A16869"/>
    <w:rsid w:val="00A16B50"/>
    <w:rsid w:val="00A2154C"/>
    <w:rsid w:val="00A23472"/>
    <w:rsid w:val="00A238F4"/>
    <w:rsid w:val="00A263A6"/>
    <w:rsid w:val="00A40D7D"/>
    <w:rsid w:val="00A427E8"/>
    <w:rsid w:val="00A46038"/>
    <w:rsid w:val="00A47471"/>
    <w:rsid w:val="00A47697"/>
    <w:rsid w:val="00A52630"/>
    <w:rsid w:val="00A54F76"/>
    <w:rsid w:val="00A578A2"/>
    <w:rsid w:val="00A5793D"/>
    <w:rsid w:val="00A653CC"/>
    <w:rsid w:val="00A66776"/>
    <w:rsid w:val="00A67588"/>
    <w:rsid w:val="00A72F27"/>
    <w:rsid w:val="00A73548"/>
    <w:rsid w:val="00A8575B"/>
    <w:rsid w:val="00A90D9A"/>
    <w:rsid w:val="00A912BD"/>
    <w:rsid w:val="00AA316E"/>
    <w:rsid w:val="00AA4892"/>
    <w:rsid w:val="00AB22C0"/>
    <w:rsid w:val="00AB282E"/>
    <w:rsid w:val="00AB48FF"/>
    <w:rsid w:val="00AB5854"/>
    <w:rsid w:val="00AB6932"/>
    <w:rsid w:val="00AC0608"/>
    <w:rsid w:val="00AC0D17"/>
    <w:rsid w:val="00AC6796"/>
    <w:rsid w:val="00AD0EEB"/>
    <w:rsid w:val="00AD1956"/>
    <w:rsid w:val="00AD1D26"/>
    <w:rsid w:val="00AD204A"/>
    <w:rsid w:val="00AD2420"/>
    <w:rsid w:val="00AD323B"/>
    <w:rsid w:val="00AE3CC6"/>
    <w:rsid w:val="00AE4FE6"/>
    <w:rsid w:val="00AE5727"/>
    <w:rsid w:val="00AE606F"/>
    <w:rsid w:val="00AF40B0"/>
    <w:rsid w:val="00AF5838"/>
    <w:rsid w:val="00AF62FE"/>
    <w:rsid w:val="00AF7C47"/>
    <w:rsid w:val="00B00BF2"/>
    <w:rsid w:val="00B0597D"/>
    <w:rsid w:val="00B10614"/>
    <w:rsid w:val="00B10BC0"/>
    <w:rsid w:val="00B12428"/>
    <w:rsid w:val="00B17222"/>
    <w:rsid w:val="00B21250"/>
    <w:rsid w:val="00B2173C"/>
    <w:rsid w:val="00B23FAE"/>
    <w:rsid w:val="00B263FF"/>
    <w:rsid w:val="00B30F9A"/>
    <w:rsid w:val="00B37A98"/>
    <w:rsid w:val="00B43521"/>
    <w:rsid w:val="00B45DBA"/>
    <w:rsid w:val="00B46178"/>
    <w:rsid w:val="00B462CC"/>
    <w:rsid w:val="00B47DE2"/>
    <w:rsid w:val="00B52D35"/>
    <w:rsid w:val="00B53482"/>
    <w:rsid w:val="00B53D51"/>
    <w:rsid w:val="00B53F92"/>
    <w:rsid w:val="00B63125"/>
    <w:rsid w:val="00B65151"/>
    <w:rsid w:val="00B71DAD"/>
    <w:rsid w:val="00B73910"/>
    <w:rsid w:val="00B770F9"/>
    <w:rsid w:val="00B81E95"/>
    <w:rsid w:val="00B822B6"/>
    <w:rsid w:val="00B85298"/>
    <w:rsid w:val="00B8643C"/>
    <w:rsid w:val="00B86A24"/>
    <w:rsid w:val="00B877CA"/>
    <w:rsid w:val="00B90C29"/>
    <w:rsid w:val="00B97D0F"/>
    <w:rsid w:val="00BA2BD2"/>
    <w:rsid w:val="00BB1869"/>
    <w:rsid w:val="00BC3473"/>
    <w:rsid w:val="00BC356B"/>
    <w:rsid w:val="00BC45B5"/>
    <w:rsid w:val="00BD024D"/>
    <w:rsid w:val="00BD08B0"/>
    <w:rsid w:val="00BD0C94"/>
    <w:rsid w:val="00BD3D8F"/>
    <w:rsid w:val="00BD498D"/>
    <w:rsid w:val="00BD55C3"/>
    <w:rsid w:val="00BD5EA5"/>
    <w:rsid w:val="00BD6691"/>
    <w:rsid w:val="00BE131B"/>
    <w:rsid w:val="00BE27EA"/>
    <w:rsid w:val="00BE5B85"/>
    <w:rsid w:val="00BF0582"/>
    <w:rsid w:val="00BF2AFB"/>
    <w:rsid w:val="00BF4172"/>
    <w:rsid w:val="00BF46F7"/>
    <w:rsid w:val="00BF770B"/>
    <w:rsid w:val="00BF7ACB"/>
    <w:rsid w:val="00C04E4E"/>
    <w:rsid w:val="00C051CB"/>
    <w:rsid w:val="00C06582"/>
    <w:rsid w:val="00C07C07"/>
    <w:rsid w:val="00C10068"/>
    <w:rsid w:val="00C10F6D"/>
    <w:rsid w:val="00C22BED"/>
    <w:rsid w:val="00C26486"/>
    <w:rsid w:val="00C37616"/>
    <w:rsid w:val="00C41FB6"/>
    <w:rsid w:val="00C43081"/>
    <w:rsid w:val="00C45C73"/>
    <w:rsid w:val="00C47480"/>
    <w:rsid w:val="00C52846"/>
    <w:rsid w:val="00C5461F"/>
    <w:rsid w:val="00C55FE0"/>
    <w:rsid w:val="00C62D63"/>
    <w:rsid w:val="00C6790B"/>
    <w:rsid w:val="00C67CB8"/>
    <w:rsid w:val="00C701C0"/>
    <w:rsid w:val="00C74C97"/>
    <w:rsid w:val="00C7607D"/>
    <w:rsid w:val="00C7705B"/>
    <w:rsid w:val="00C80831"/>
    <w:rsid w:val="00C817B5"/>
    <w:rsid w:val="00C829D0"/>
    <w:rsid w:val="00C83DE4"/>
    <w:rsid w:val="00C84894"/>
    <w:rsid w:val="00C93007"/>
    <w:rsid w:val="00C97646"/>
    <w:rsid w:val="00CA4090"/>
    <w:rsid w:val="00CA7C29"/>
    <w:rsid w:val="00CB0EF8"/>
    <w:rsid w:val="00CB431F"/>
    <w:rsid w:val="00CC70BC"/>
    <w:rsid w:val="00CD2BBA"/>
    <w:rsid w:val="00CD4B20"/>
    <w:rsid w:val="00CE16EB"/>
    <w:rsid w:val="00CE2B5D"/>
    <w:rsid w:val="00CF1D54"/>
    <w:rsid w:val="00CF6D73"/>
    <w:rsid w:val="00D006CD"/>
    <w:rsid w:val="00D0482E"/>
    <w:rsid w:val="00D05ADD"/>
    <w:rsid w:val="00D05D26"/>
    <w:rsid w:val="00D06217"/>
    <w:rsid w:val="00D10614"/>
    <w:rsid w:val="00D10EB1"/>
    <w:rsid w:val="00D11925"/>
    <w:rsid w:val="00D13960"/>
    <w:rsid w:val="00D175F1"/>
    <w:rsid w:val="00D17CFD"/>
    <w:rsid w:val="00D22518"/>
    <w:rsid w:val="00D26B55"/>
    <w:rsid w:val="00D3003B"/>
    <w:rsid w:val="00D325CD"/>
    <w:rsid w:val="00D42479"/>
    <w:rsid w:val="00D46EF6"/>
    <w:rsid w:val="00D568B0"/>
    <w:rsid w:val="00D61C56"/>
    <w:rsid w:val="00D63569"/>
    <w:rsid w:val="00D70C29"/>
    <w:rsid w:val="00D71D72"/>
    <w:rsid w:val="00D7262D"/>
    <w:rsid w:val="00D73850"/>
    <w:rsid w:val="00D75788"/>
    <w:rsid w:val="00D772AB"/>
    <w:rsid w:val="00D82D9F"/>
    <w:rsid w:val="00D85B09"/>
    <w:rsid w:val="00D86980"/>
    <w:rsid w:val="00D8771A"/>
    <w:rsid w:val="00D907A3"/>
    <w:rsid w:val="00DA2957"/>
    <w:rsid w:val="00DA3E5C"/>
    <w:rsid w:val="00DA439A"/>
    <w:rsid w:val="00DA6245"/>
    <w:rsid w:val="00DA7230"/>
    <w:rsid w:val="00DB33C3"/>
    <w:rsid w:val="00DB5556"/>
    <w:rsid w:val="00DB7A7B"/>
    <w:rsid w:val="00DC221A"/>
    <w:rsid w:val="00DC238B"/>
    <w:rsid w:val="00DD136F"/>
    <w:rsid w:val="00DD1A8E"/>
    <w:rsid w:val="00DD3D87"/>
    <w:rsid w:val="00DD5085"/>
    <w:rsid w:val="00DE05D8"/>
    <w:rsid w:val="00DE0B18"/>
    <w:rsid w:val="00DE12CE"/>
    <w:rsid w:val="00DE1536"/>
    <w:rsid w:val="00DE63F7"/>
    <w:rsid w:val="00DE73B8"/>
    <w:rsid w:val="00DE793D"/>
    <w:rsid w:val="00DF03DE"/>
    <w:rsid w:val="00DF0B62"/>
    <w:rsid w:val="00DF18BA"/>
    <w:rsid w:val="00E031E4"/>
    <w:rsid w:val="00E0400A"/>
    <w:rsid w:val="00E11E84"/>
    <w:rsid w:val="00E17616"/>
    <w:rsid w:val="00E24011"/>
    <w:rsid w:val="00E27D75"/>
    <w:rsid w:val="00E31804"/>
    <w:rsid w:val="00E33FC1"/>
    <w:rsid w:val="00E47966"/>
    <w:rsid w:val="00E52719"/>
    <w:rsid w:val="00E53E38"/>
    <w:rsid w:val="00E61640"/>
    <w:rsid w:val="00E61C14"/>
    <w:rsid w:val="00E631D6"/>
    <w:rsid w:val="00E637ED"/>
    <w:rsid w:val="00E6399E"/>
    <w:rsid w:val="00E64034"/>
    <w:rsid w:val="00E646E0"/>
    <w:rsid w:val="00E6478E"/>
    <w:rsid w:val="00E70A4F"/>
    <w:rsid w:val="00E752A0"/>
    <w:rsid w:val="00E753D6"/>
    <w:rsid w:val="00E75A48"/>
    <w:rsid w:val="00E839D8"/>
    <w:rsid w:val="00E85B85"/>
    <w:rsid w:val="00E86870"/>
    <w:rsid w:val="00E909B3"/>
    <w:rsid w:val="00E92546"/>
    <w:rsid w:val="00E93CAB"/>
    <w:rsid w:val="00E95046"/>
    <w:rsid w:val="00EA3224"/>
    <w:rsid w:val="00EA5900"/>
    <w:rsid w:val="00EA7716"/>
    <w:rsid w:val="00EB13E4"/>
    <w:rsid w:val="00EB6653"/>
    <w:rsid w:val="00EC0C66"/>
    <w:rsid w:val="00EC0F12"/>
    <w:rsid w:val="00EC3518"/>
    <w:rsid w:val="00EC454D"/>
    <w:rsid w:val="00EC5288"/>
    <w:rsid w:val="00EC61C7"/>
    <w:rsid w:val="00ED01E2"/>
    <w:rsid w:val="00ED5D46"/>
    <w:rsid w:val="00EE169F"/>
    <w:rsid w:val="00EE4BDE"/>
    <w:rsid w:val="00EE7B39"/>
    <w:rsid w:val="00EE7C95"/>
    <w:rsid w:val="00EF0EDF"/>
    <w:rsid w:val="00EF13A4"/>
    <w:rsid w:val="00EF2A9E"/>
    <w:rsid w:val="00EF2F7A"/>
    <w:rsid w:val="00EF38CE"/>
    <w:rsid w:val="00EF43C4"/>
    <w:rsid w:val="00EF624E"/>
    <w:rsid w:val="00EF743A"/>
    <w:rsid w:val="00F003DD"/>
    <w:rsid w:val="00F02BF2"/>
    <w:rsid w:val="00F116D7"/>
    <w:rsid w:val="00F1184E"/>
    <w:rsid w:val="00F11AC7"/>
    <w:rsid w:val="00F14DDD"/>
    <w:rsid w:val="00F20AE5"/>
    <w:rsid w:val="00F22EB6"/>
    <w:rsid w:val="00F25116"/>
    <w:rsid w:val="00F26A85"/>
    <w:rsid w:val="00F317E9"/>
    <w:rsid w:val="00F31AC5"/>
    <w:rsid w:val="00F32D93"/>
    <w:rsid w:val="00F343D1"/>
    <w:rsid w:val="00F41BCC"/>
    <w:rsid w:val="00F4310C"/>
    <w:rsid w:val="00F43876"/>
    <w:rsid w:val="00F46393"/>
    <w:rsid w:val="00F521AF"/>
    <w:rsid w:val="00F52C9E"/>
    <w:rsid w:val="00F62F12"/>
    <w:rsid w:val="00F63024"/>
    <w:rsid w:val="00F64795"/>
    <w:rsid w:val="00F65034"/>
    <w:rsid w:val="00F65763"/>
    <w:rsid w:val="00F66DFD"/>
    <w:rsid w:val="00F67C77"/>
    <w:rsid w:val="00F73792"/>
    <w:rsid w:val="00F74F94"/>
    <w:rsid w:val="00F75AC3"/>
    <w:rsid w:val="00F772A5"/>
    <w:rsid w:val="00F8323E"/>
    <w:rsid w:val="00F8666A"/>
    <w:rsid w:val="00F91AF3"/>
    <w:rsid w:val="00FA0444"/>
    <w:rsid w:val="00FA06C1"/>
    <w:rsid w:val="00FA1922"/>
    <w:rsid w:val="00FA2A91"/>
    <w:rsid w:val="00FA2FD0"/>
    <w:rsid w:val="00FA6A28"/>
    <w:rsid w:val="00FB0895"/>
    <w:rsid w:val="00FB0F53"/>
    <w:rsid w:val="00FB4E4F"/>
    <w:rsid w:val="00FC35B0"/>
    <w:rsid w:val="00FC474B"/>
    <w:rsid w:val="00FC4FD8"/>
    <w:rsid w:val="00FC7870"/>
    <w:rsid w:val="00FD18D0"/>
    <w:rsid w:val="00FD3E96"/>
    <w:rsid w:val="00FD6BBC"/>
    <w:rsid w:val="00FE0964"/>
    <w:rsid w:val="00FE45F0"/>
    <w:rsid w:val="00FE5FA7"/>
    <w:rsid w:val="00FF2ECB"/>
    <w:rsid w:val="00FF6DC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CA7D1"/>
  <w15:docId w15:val="{A207F4A2-64D4-4EB2-B341-1F89C2F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E4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1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FB4E4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1">
    <w:name w:val="muj1"/>
    <w:basedOn w:val="Nadpis1"/>
    <w:rsid w:val="00FB4E4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 w:val="28"/>
      <w:szCs w:val="20"/>
    </w:rPr>
  </w:style>
  <w:style w:type="paragraph" w:styleId="Zkladntextodsazen">
    <w:name w:val="Body Text Indent"/>
    <w:basedOn w:val="Normln"/>
    <w:rsid w:val="00FB4E4F"/>
    <w:pPr>
      <w:ind w:firstLine="720"/>
    </w:pPr>
    <w:rPr>
      <w:bCs/>
    </w:rPr>
  </w:style>
  <w:style w:type="paragraph" w:styleId="FormtovanvHTML">
    <w:name w:val="HTML Preformatted"/>
    <w:basedOn w:val="Normln"/>
    <w:rsid w:val="008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B2628"/>
    <w:rPr>
      <w:b/>
      <w:bCs/>
    </w:rPr>
  </w:style>
  <w:style w:type="paragraph" w:styleId="Textbubliny">
    <w:name w:val="Balloon Text"/>
    <w:basedOn w:val="Normln"/>
    <w:semiHidden/>
    <w:rsid w:val="00B217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639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86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643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6431"/>
    <w:rPr>
      <w:sz w:val="24"/>
      <w:szCs w:val="24"/>
    </w:rPr>
  </w:style>
  <w:style w:type="paragraph" w:customStyle="1" w:styleId="Rozloendokumentu1">
    <w:name w:val="Rozložení dokumentu1"/>
    <w:basedOn w:val="Normln"/>
    <w:semiHidden/>
    <w:rsid w:val="002804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7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D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D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D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DEC"/>
    <w:rPr>
      <w:b/>
      <w:bCs/>
    </w:rPr>
  </w:style>
  <w:style w:type="paragraph" w:styleId="Revize">
    <w:name w:val="Revision"/>
    <w:hidden/>
    <w:uiPriority w:val="99"/>
    <w:semiHidden/>
    <w:rsid w:val="00A4747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33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33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3E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 PROJEDNÁNÍ</vt:lpstr>
    </vt:vector>
  </TitlesOfParts>
  <Company>Ing. Miloslav Šindlar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PROJEDNÁNÍ</dc:title>
  <dc:creator>teha</dc:creator>
  <cp:lastModifiedBy>Zuzana Bolehovská</cp:lastModifiedBy>
  <cp:revision>2</cp:revision>
  <cp:lastPrinted>2024-03-07T11:28:00Z</cp:lastPrinted>
  <dcterms:created xsi:type="dcterms:W3CDTF">2024-03-21T06:59:00Z</dcterms:created>
  <dcterms:modified xsi:type="dcterms:W3CDTF">2024-03-21T06:59:00Z</dcterms:modified>
</cp:coreProperties>
</file>